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1     </w:t>
      </w:r>
    </w:p>
    <w:p>
      <w:pPr>
        <w:spacing w:after="156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学校食堂食品安全工作自查表</w:t>
      </w:r>
    </w:p>
    <w:p>
      <w:pPr>
        <w:spacing w:afterLines="50" w:line="240" w:lineRule="exact"/>
        <w:ind w:left="-540" w:leftChars="-257" w:firstLine="480" w:firstLineChars="200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</w:t>
      </w:r>
    </w:p>
    <w:p>
      <w:pPr>
        <w:spacing w:afterLines="50" w:line="240" w:lineRule="exact"/>
        <w:ind w:left="-540" w:leftChars="-257" w:firstLine="480" w:firstLineChars="200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食堂名称：                                 食堂地址：</w:t>
      </w:r>
    </w:p>
    <w:p>
      <w:pPr>
        <w:spacing w:afterLines="50" w:line="240" w:lineRule="exact"/>
        <w:ind w:left="-540" w:leftChars="-257"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食堂类型：□中学□小学□幼儿园</w:t>
      </w:r>
    </w:p>
    <w:p>
      <w:pPr>
        <w:spacing w:after="50" w:line="240" w:lineRule="exact"/>
        <w:ind w:left="16" w:leftChars="-57" w:hanging="136" w:hangingChars="5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负责人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 xml:space="preserve">                                     联系电话：</w:t>
      </w:r>
    </w:p>
    <w:p>
      <w:pPr>
        <w:spacing w:after="50" w:line="240" w:lineRule="exact"/>
        <w:ind w:left="16" w:leftChars="-57" w:hanging="136" w:hangingChars="57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食堂从业人员数：                            学生人数：</w:t>
      </w:r>
    </w:p>
    <w:tbl>
      <w:tblPr>
        <w:tblStyle w:val="4"/>
        <w:tblpPr w:leftFromText="180" w:rightFromText="180" w:vertAnchor="text" w:horzAnchor="page" w:tblpX="1136" w:tblpY="640"/>
        <w:tblOverlap w:val="never"/>
        <w:tblW w:w="10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155"/>
        <w:gridCol w:w="714"/>
        <w:gridCol w:w="714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检查项目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检查内容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否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822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食品</w:t>
            </w:r>
          </w:p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安全</w:t>
            </w:r>
          </w:p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管理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建立了以校长为第一责任人的学校食堂食品安全责任制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有健全的食品安全管理制度，明确各岗位、环节从业人员的责任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开展经常性食品安全工作检查并有记录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建立了食品安全事故应急预案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82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许可情况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持有有效《食品经营许可证》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未超出许可经营范围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食堂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环境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定期清洁</w:t>
            </w:r>
            <w:r>
              <w:rPr>
                <w:rFonts w:ascii="宋体" w:cs="宋体"/>
                <w:sz w:val="24"/>
              </w:rPr>
              <w:t>,</w:t>
            </w:r>
            <w:r>
              <w:rPr>
                <w:rFonts w:hint="eastAsia" w:ascii="宋体" w:hAnsi="宋体" w:cs="宋体"/>
                <w:sz w:val="24"/>
              </w:rPr>
              <w:t>环境保持良好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具有消除老鼠、蟑螂、苍蝇和其他有害昆虫及孳生条件的防护措施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具有足够的通风和排烟装置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22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管理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及培训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从业人员具有有效的健康合格证明上岗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是否发现患有有碍食品卫生疾病的从业人员上岗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开展食品安全知识和技能培训</w:t>
            </w:r>
            <w:r>
              <w:rPr>
                <w:rFonts w:ascii="宋体" w:cs="宋体"/>
                <w:sz w:val="24"/>
              </w:rPr>
              <w:t>,</w:t>
            </w:r>
            <w:r>
              <w:rPr>
                <w:rFonts w:hint="eastAsia" w:ascii="宋体" w:hAnsi="宋体" w:cs="宋体"/>
                <w:sz w:val="24"/>
              </w:rPr>
              <w:t>从业人员掌握基本知识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落实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索证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索票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制度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采购食品及原料、食品添加剂及食品相关产品进货查验、索证索票并有采购记录台账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2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不存在国家禁止使用或来源不明的食品及原料、食品添加剂及食品相关产品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原料贮存符合安全要求，库存食品未超过保质期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清洗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消毒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配备了有效消毒设施，且数量满足实际需要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消毒池与其他水池未混用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餐饮具消毒符合相关要求，并有消毒记录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设立专用餐饮具保洁设施（柜）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食品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加工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及留样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是否有使用超期变质等影响食品安全可疑食品的行为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生熟食品是否存在交叉污染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加工制作的食品能够做到烧熟煮透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按规定留样</w:t>
            </w:r>
            <w:r>
              <w:rPr>
                <w:rFonts w:ascii="宋体" w:hAnsi="宋体" w:cs="宋体"/>
                <w:sz w:val="24"/>
              </w:rPr>
              <w:t>125g</w:t>
            </w:r>
            <w:r>
              <w:rPr>
                <w:rFonts w:hint="eastAsia" w:ascii="宋体" w:hAnsi="宋体" w:cs="宋体"/>
                <w:sz w:val="24"/>
              </w:rPr>
              <w:t>以上，保留</w:t>
            </w:r>
            <w:r>
              <w:rPr>
                <w:rFonts w:ascii="宋体" w:hAnsi="宋体" w:cs="宋体"/>
                <w:sz w:val="24"/>
              </w:rPr>
              <w:t>48</w:t>
            </w:r>
            <w:r>
              <w:rPr>
                <w:rFonts w:hint="eastAsia" w:ascii="宋体" w:hAnsi="宋体" w:cs="宋体"/>
                <w:sz w:val="24"/>
              </w:rPr>
              <w:t>小时，留样设备正常运转，并有留样记录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22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存放时间超过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小时的食品食用前经过充分加热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50" w:line="2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其他自查情况</w:t>
            </w:r>
          </w:p>
        </w:tc>
        <w:tc>
          <w:tcPr>
            <w:tcW w:w="9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</w:tc>
      </w:tr>
    </w:tbl>
    <w:p>
      <w:pPr>
        <w:rPr>
          <w:rFonts w:ascii="宋体" w:cs="宋体"/>
        </w:rPr>
      </w:pPr>
    </w:p>
    <w:p>
      <w:pPr>
        <w:rPr>
          <w:rFonts w:ascii="宋体" w:cs="宋体"/>
        </w:rPr>
      </w:pPr>
      <w:r>
        <w:rPr>
          <w:rFonts w:hint="eastAsia" w:ascii="宋体" w:hAnsi="宋体" w:cs="宋体"/>
          <w:sz w:val="28"/>
          <w:szCs w:val="28"/>
        </w:rPr>
        <w:t>自查负责人：                        自查时间：  年   月   日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5" w:right="1588" w:bottom="209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7AC1"/>
    <w:rsid w:val="000477BC"/>
    <w:rsid w:val="000F6575"/>
    <w:rsid w:val="00143695"/>
    <w:rsid w:val="001C08CD"/>
    <w:rsid w:val="003667C5"/>
    <w:rsid w:val="003D417D"/>
    <w:rsid w:val="004A6488"/>
    <w:rsid w:val="00545F3C"/>
    <w:rsid w:val="008A093A"/>
    <w:rsid w:val="009A05B2"/>
    <w:rsid w:val="009C19D4"/>
    <w:rsid w:val="00A724EA"/>
    <w:rsid w:val="00D97286"/>
    <w:rsid w:val="00E363CD"/>
    <w:rsid w:val="00F05493"/>
    <w:rsid w:val="00F521EA"/>
    <w:rsid w:val="00F91C72"/>
    <w:rsid w:val="026A1C22"/>
    <w:rsid w:val="089C0D8A"/>
    <w:rsid w:val="09A14206"/>
    <w:rsid w:val="0B867A50"/>
    <w:rsid w:val="0E966577"/>
    <w:rsid w:val="0FC60F31"/>
    <w:rsid w:val="11AB6B82"/>
    <w:rsid w:val="120A6971"/>
    <w:rsid w:val="16A550F0"/>
    <w:rsid w:val="1CD93263"/>
    <w:rsid w:val="22AA1384"/>
    <w:rsid w:val="23F175BF"/>
    <w:rsid w:val="296561EC"/>
    <w:rsid w:val="2BFF6FD8"/>
    <w:rsid w:val="2EA46419"/>
    <w:rsid w:val="30C674DF"/>
    <w:rsid w:val="35BF6492"/>
    <w:rsid w:val="38E97AC1"/>
    <w:rsid w:val="3A8255D1"/>
    <w:rsid w:val="3B7F56A0"/>
    <w:rsid w:val="3F3B3BFF"/>
    <w:rsid w:val="43464343"/>
    <w:rsid w:val="45874821"/>
    <w:rsid w:val="47501EA9"/>
    <w:rsid w:val="514B3B29"/>
    <w:rsid w:val="5BFE71F5"/>
    <w:rsid w:val="5E4D3713"/>
    <w:rsid w:val="60030626"/>
    <w:rsid w:val="65AD0332"/>
    <w:rsid w:val="66527B6E"/>
    <w:rsid w:val="674B3109"/>
    <w:rsid w:val="6CDB62D7"/>
    <w:rsid w:val="6CDD0839"/>
    <w:rsid w:val="6FC7113E"/>
    <w:rsid w:val="7C894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Calibri" w:hAnsi="Calibri" w:cs="Calibri"/>
      <w:sz w:val="18"/>
      <w:szCs w:val="18"/>
    </w:rPr>
  </w:style>
  <w:style w:type="paragraph" w:customStyle="1" w:styleId="9">
    <w:name w:val="p0"/>
    <w:basedOn w:val="1"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969</Words>
  <Characters>5528</Characters>
  <Lines>46</Lines>
  <Paragraphs>12</Paragraphs>
  <TotalTime>11</TotalTime>
  <ScaleCrop>false</ScaleCrop>
  <LinksUpToDate>false</LinksUpToDate>
  <CharactersWithSpaces>6485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2021-03-03T09:11:00Z</dcterms:created>
  <dc:creator>唐丹妍</dc:creator>
  <cp:lastModifiedBy>情绪稳定的美少女</cp:lastModifiedBy>
  <dcterms:modified xsi:type="dcterms:W3CDTF">2021-03-05T09:40:22Z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461896361_cloud</vt:lpwstr>
  </property>
</Properties>
</file>