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F8" w:rsidRPr="006A4BD1" w:rsidRDefault="002751F8" w:rsidP="002751F8">
      <w:pPr>
        <w:spacing w:after="0" w:line="586" w:lineRule="exact"/>
        <w:rPr>
          <w:rFonts w:ascii="Times New Roman" w:eastAsia="黑体" w:hAnsi="Times New Roman" w:cs="Times New Roman"/>
          <w:sz w:val="32"/>
          <w:szCs w:val="32"/>
        </w:rPr>
      </w:pPr>
      <w:r w:rsidRPr="006A4BD1">
        <w:rPr>
          <w:rFonts w:ascii="Times New Roman" w:eastAsia="黑体" w:hAnsi="黑体" w:cs="Times New Roman"/>
          <w:sz w:val="32"/>
          <w:szCs w:val="32"/>
        </w:rPr>
        <w:t>附件</w:t>
      </w:r>
      <w:r w:rsidRPr="006A4BD1">
        <w:rPr>
          <w:rFonts w:ascii="Times New Roman" w:eastAsia="黑体" w:hAnsi="Times New Roman" w:cs="Times New Roman"/>
          <w:sz w:val="32"/>
          <w:szCs w:val="32"/>
        </w:rPr>
        <w:t>1</w:t>
      </w:r>
    </w:p>
    <w:p w:rsidR="002751F8" w:rsidRPr="006A4BD1" w:rsidRDefault="002751F8" w:rsidP="002751F8">
      <w:pPr>
        <w:spacing w:after="0" w:line="586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2751F8" w:rsidRPr="006A4BD1" w:rsidRDefault="002751F8" w:rsidP="002751F8">
      <w:pPr>
        <w:spacing w:after="0" w:line="64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6A4BD1">
        <w:rPr>
          <w:rFonts w:ascii="方正小标宋_GBK" w:eastAsia="方正小标宋_GBK" w:hAnsi="仿宋" w:cs="Times New Roman" w:hint="eastAsia"/>
          <w:sz w:val="44"/>
          <w:szCs w:val="44"/>
        </w:rPr>
        <w:t>县各有关单位名单</w:t>
      </w:r>
    </w:p>
    <w:p w:rsidR="002751F8" w:rsidRPr="006A4BD1" w:rsidRDefault="002751F8" w:rsidP="002751F8">
      <w:pPr>
        <w:spacing w:after="0" w:line="586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2751F8" w:rsidRPr="006A4BD1" w:rsidRDefault="002751F8" w:rsidP="002751F8">
      <w:pPr>
        <w:widowControl w:val="0"/>
        <w:spacing w:after="0" w:line="586" w:lineRule="exact"/>
        <w:rPr>
          <w:rFonts w:ascii="Times New Roman" w:eastAsia="仿宋" w:hAnsi="Times New Roman" w:cs="Times New Roman"/>
          <w:snapToGrid w:val="0"/>
          <w:color w:val="000000"/>
          <w:sz w:val="32"/>
          <w:szCs w:val="32"/>
        </w:rPr>
      </w:pPr>
      <w:r w:rsidRPr="006A4BD1">
        <w:rPr>
          <w:rFonts w:ascii="Times New Roman" w:eastAsia="仿宋" w:hAnsi="仿宋" w:cs="Times New Roman"/>
          <w:snapToGrid w:val="0"/>
          <w:color w:val="000000"/>
          <w:sz w:val="32"/>
          <w:szCs w:val="32"/>
        </w:rPr>
        <w:t>新闻出版局、教育局（科技局）、公安局（交警大队）、民政局、财政局、工信和商贸局、</w:t>
      </w:r>
      <w:proofErr w:type="gramStart"/>
      <w:r w:rsidRPr="006A4BD1">
        <w:rPr>
          <w:rFonts w:ascii="Times New Roman" w:eastAsia="仿宋" w:hAnsi="仿宋" w:cs="Times New Roman"/>
          <w:snapToGrid w:val="0"/>
          <w:color w:val="000000"/>
          <w:sz w:val="32"/>
          <w:szCs w:val="32"/>
        </w:rPr>
        <w:t>人社局</w:t>
      </w:r>
      <w:proofErr w:type="gramEnd"/>
      <w:r w:rsidRPr="006A4BD1">
        <w:rPr>
          <w:rFonts w:ascii="Times New Roman" w:eastAsia="仿宋" w:hAnsi="仿宋" w:cs="Times New Roman"/>
          <w:snapToGrid w:val="0"/>
          <w:color w:val="000000"/>
          <w:sz w:val="32"/>
          <w:szCs w:val="32"/>
        </w:rPr>
        <w:t>（社保中心）、自然资源局（含不动产登记）、住建局、交通局、文化广电体育和旅游局、市场监督管理局、</w:t>
      </w:r>
      <w:r w:rsidRPr="006A4BD1">
        <w:rPr>
          <w:rFonts w:ascii="Times New Roman" w:eastAsia="仿宋" w:hAnsi="Times New Roman" w:cs="Times New Roman"/>
          <w:snapToGrid w:val="0"/>
          <w:color w:val="000000"/>
          <w:sz w:val="32"/>
          <w:szCs w:val="32"/>
        </w:rPr>
        <w:t xml:space="preserve"> </w:t>
      </w:r>
      <w:r w:rsidRPr="006A4BD1">
        <w:rPr>
          <w:rFonts w:ascii="Times New Roman" w:eastAsia="仿宋" w:hAnsi="仿宋" w:cs="Times New Roman"/>
          <w:snapToGrid w:val="0"/>
          <w:color w:val="000000"/>
          <w:sz w:val="32"/>
          <w:szCs w:val="32"/>
        </w:rPr>
        <w:t>卫生健康局、农业农村局（含水利事业发展服务中心）、应急管理局、林业局、生态环境局、</w:t>
      </w:r>
      <w:proofErr w:type="gramStart"/>
      <w:r w:rsidRPr="006A4BD1">
        <w:rPr>
          <w:rFonts w:ascii="Times New Roman" w:eastAsia="仿宋" w:hAnsi="仿宋" w:cs="Times New Roman"/>
          <w:snapToGrid w:val="0"/>
          <w:color w:val="000000"/>
          <w:sz w:val="32"/>
          <w:szCs w:val="32"/>
        </w:rPr>
        <w:t>发改局</w:t>
      </w:r>
      <w:proofErr w:type="gramEnd"/>
      <w:r w:rsidRPr="006A4BD1">
        <w:rPr>
          <w:rFonts w:ascii="Times New Roman" w:eastAsia="仿宋" w:hAnsi="仿宋" w:cs="Times New Roman"/>
          <w:snapToGrid w:val="0"/>
          <w:color w:val="000000"/>
          <w:sz w:val="32"/>
          <w:szCs w:val="32"/>
        </w:rPr>
        <w:t>、医疗保障局、消防大队、税务局、气象局、供电公司、供水公司、中国人民银行龙胜支行、住房公积金管理</w:t>
      </w:r>
      <w:bookmarkStart w:id="0" w:name="_GoBack"/>
      <w:bookmarkEnd w:id="0"/>
      <w:r w:rsidRPr="006A4BD1">
        <w:rPr>
          <w:rFonts w:ascii="Times New Roman" w:eastAsia="仿宋" w:hAnsi="仿宋" w:cs="Times New Roman"/>
          <w:snapToGrid w:val="0"/>
          <w:color w:val="000000"/>
          <w:sz w:val="32"/>
          <w:szCs w:val="32"/>
        </w:rPr>
        <w:t>中心</w:t>
      </w:r>
    </w:p>
    <w:p w:rsidR="00F31391" w:rsidRPr="002751F8" w:rsidRDefault="002751F8"/>
    <w:sectPr w:rsidR="00F31391" w:rsidRPr="002751F8" w:rsidSect="000C689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304" w:bottom="130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99" w:rsidRDefault="002751F8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99" w:rsidRDefault="002751F8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99" w:rsidRDefault="002751F8">
    <w:pPr>
      <w:pStyle w:val="a3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99" w:rsidRDefault="002751F8">
    <w:pPr>
      <w:ind w:firstLine="6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99" w:rsidRDefault="002751F8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99" w:rsidRDefault="002751F8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51F8"/>
    <w:rsid w:val="000A68FC"/>
    <w:rsid w:val="002751F8"/>
    <w:rsid w:val="004F4242"/>
    <w:rsid w:val="00BE6D53"/>
    <w:rsid w:val="00D47644"/>
    <w:rsid w:val="00DC4076"/>
    <w:rsid w:val="00F2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F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2751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2751F8"/>
    <w:rPr>
      <w:rFonts w:ascii="Tahoma" w:eastAsia="微软雅黑" w:hAnsi="Tahoma"/>
      <w:kern w:val="0"/>
      <w:sz w:val="18"/>
      <w:szCs w:val="18"/>
    </w:rPr>
  </w:style>
  <w:style w:type="paragraph" w:styleId="a4">
    <w:name w:val="header"/>
    <w:basedOn w:val="a"/>
    <w:link w:val="Char0"/>
    <w:unhideWhenUsed/>
    <w:rsid w:val="002751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751F8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2021-12-07T09:06:00Z</dcterms:created>
  <dcterms:modified xsi:type="dcterms:W3CDTF">2021-12-07T09:07:00Z</dcterms:modified>
</cp:coreProperties>
</file>