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1F1" w:rsidRDefault="003C7C90" w:rsidP="003C7C90">
      <w:pPr>
        <w:jc w:val="center"/>
        <w:rPr>
          <w:rFonts w:ascii="方正小标宋_GBK" w:eastAsia="方正小标宋_GBK"/>
          <w:sz w:val="44"/>
          <w:szCs w:val="44"/>
        </w:rPr>
      </w:pPr>
      <w:r w:rsidRPr="003C7C90">
        <w:rPr>
          <w:rFonts w:ascii="方正小标宋_GBK" w:eastAsia="方正小标宋_GBK" w:hint="eastAsia"/>
          <w:sz w:val="44"/>
          <w:szCs w:val="44"/>
        </w:rPr>
        <w:t>龙胜各族自治县救灾领域基层政务公开标准目录</w:t>
      </w:r>
    </w:p>
    <w:tbl>
      <w:tblPr>
        <w:tblW w:w="15132" w:type="dxa"/>
        <w:tblInd w:w="-459" w:type="dxa"/>
        <w:tblCellMar>
          <w:left w:w="57" w:type="dxa"/>
          <w:right w:w="57" w:type="dxa"/>
        </w:tblCellMar>
        <w:tblLook w:val="04A0"/>
      </w:tblPr>
      <w:tblGrid>
        <w:gridCol w:w="567"/>
        <w:gridCol w:w="516"/>
        <w:gridCol w:w="993"/>
        <w:gridCol w:w="2693"/>
        <w:gridCol w:w="2693"/>
        <w:gridCol w:w="1752"/>
        <w:gridCol w:w="1418"/>
        <w:gridCol w:w="1700"/>
        <w:gridCol w:w="520"/>
        <w:gridCol w:w="500"/>
        <w:gridCol w:w="420"/>
        <w:gridCol w:w="460"/>
        <w:gridCol w:w="460"/>
        <w:gridCol w:w="440"/>
      </w:tblGrid>
      <w:tr w:rsidR="003C7C90" w:rsidRPr="003C7C90" w:rsidTr="00042102">
        <w:trPr>
          <w:trHeight w:val="5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序号</w:t>
            </w:r>
          </w:p>
        </w:tc>
        <w:tc>
          <w:tcPr>
            <w:tcW w:w="1509" w:type="dxa"/>
            <w:gridSpan w:val="2"/>
            <w:tcBorders>
              <w:top w:val="single" w:sz="4" w:space="0" w:color="auto"/>
              <w:left w:val="nil"/>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公开事项</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公开内容</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公开依据</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公开时限</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公开主体</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公开渠道和载体</w:t>
            </w:r>
          </w:p>
        </w:tc>
        <w:tc>
          <w:tcPr>
            <w:tcW w:w="1020" w:type="dxa"/>
            <w:gridSpan w:val="2"/>
            <w:tcBorders>
              <w:top w:val="single" w:sz="4" w:space="0" w:color="auto"/>
              <w:left w:val="nil"/>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公开对象</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公开方式</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rsidR="003C7C90" w:rsidRPr="003C7C90" w:rsidRDefault="003C7C90"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公开层级</w:t>
            </w:r>
          </w:p>
        </w:tc>
      </w:tr>
      <w:tr w:rsidR="00BC7523" w:rsidRPr="003C7C90" w:rsidTr="00042102">
        <w:trPr>
          <w:trHeight w:val="8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一级事项</w:t>
            </w:r>
          </w:p>
        </w:tc>
        <w:tc>
          <w:tcPr>
            <w:tcW w:w="993"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F56024">
            <w:pPr>
              <w:widowControl/>
              <w:jc w:val="center"/>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二</w:t>
            </w:r>
            <w:r w:rsidRPr="003C7C90">
              <w:rPr>
                <w:rFonts w:ascii="黑体" w:eastAsia="黑体" w:hAnsi="黑体" w:cs="宋体" w:hint="eastAsia"/>
                <w:b/>
                <w:bCs/>
                <w:color w:val="000000"/>
                <w:kern w:val="0"/>
                <w:sz w:val="18"/>
                <w:szCs w:val="18"/>
              </w:rPr>
              <w:t>级事项</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C7523" w:rsidRPr="003C7C90" w:rsidRDefault="00BC7523" w:rsidP="003C7C90">
            <w:pPr>
              <w:widowControl/>
              <w:jc w:val="left"/>
              <w:rPr>
                <w:rFonts w:ascii="黑体" w:eastAsia="黑体" w:hAnsi="黑体" w:cs="宋体"/>
                <w:b/>
                <w:bCs/>
                <w:color w:val="000000"/>
                <w:kern w:val="0"/>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全社会</w:t>
            </w:r>
          </w:p>
        </w:tc>
        <w:tc>
          <w:tcPr>
            <w:tcW w:w="50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特定群体</w:t>
            </w:r>
          </w:p>
        </w:tc>
        <w:tc>
          <w:tcPr>
            <w:tcW w:w="42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主动</w:t>
            </w:r>
          </w:p>
        </w:tc>
        <w:tc>
          <w:tcPr>
            <w:tcW w:w="46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依申请</w:t>
            </w:r>
          </w:p>
        </w:tc>
        <w:tc>
          <w:tcPr>
            <w:tcW w:w="46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县级</w:t>
            </w:r>
          </w:p>
        </w:tc>
        <w:tc>
          <w:tcPr>
            <w:tcW w:w="440" w:type="dxa"/>
            <w:tcBorders>
              <w:top w:val="nil"/>
              <w:left w:val="nil"/>
              <w:bottom w:val="single" w:sz="4" w:space="0" w:color="auto"/>
              <w:right w:val="single" w:sz="4" w:space="0" w:color="auto"/>
            </w:tcBorders>
            <w:shd w:val="clear" w:color="auto" w:fill="auto"/>
            <w:vAlign w:val="center"/>
            <w:hideMark/>
          </w:tcPr>
          <w:p w:rsidR="00BC7523" w:rsidRPr="003C7C90" w:rsidRDefault="00BC7523" w:rsidP="003C7C90">
            <w:pPr>
              <w:widowControl/>
              <w:jc w:val="center"/>
              <w:rPr>
                <w:rFonts w:ascii="黑体" w:eastAsia="黑体" w:hAnsi="黑体" w:cs="宋体"/>
                <w:b/>
                <w:bCs/>
                <w:color w:val="000000"/>
                <w:kern w:val="0"/>
                <w:sz w:val="18"/>
                <w:szCs w:val="18"/>
              </w:rPr>
            </w:pPr>
            <w:r w:rsidRPr="003C7C90">
              <w:rPr>
                <w:rFonts w:ascii="黑体" w:eastAsia="黑体" w:hAnsi="黑体" w:cs="宋体" w:hint="eastAsia"/>
                <w:b/>
                <w:bCs/>
                <w:color w:val="000000"/>
                <w:kern w:val="0"/>
                <w:sz w:val="18"/>
                <w:szCs w:val="18"/>
              </w:rPr>
              <w:t>乡级</w:t>
            </w:r>
          </w:p>
        </w:tc>
      </w:tr>
      <w:tr w:rsidR="00BC7523" w:rsidRPr="00BC7523" w:rsidTr="00042102">
        <w:trPr>
          <w:trHeight w:val="9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政策文件</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法律法规</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与救灾有关的法律、法规</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CF7E87">
            <w:pPr>
              <w:widowControl/>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Pr="00BC7523" w:rsidRDefault="00BC7523"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■公开查阅点 </w:t>
            </w:r>
          </w:p>
          <w:p w:rsidR="00BC7523" w:rsidRPr="00BC7523" w:rsidRDefault="00BC7523"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■政务服务中心</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CF7E87" w:rsidRPr="00BC7523" w:rsidTr="00042102">
        <w:trPr>
          <w:trHeight w:val="84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CF7E87" w:rsidRPr="00BC7523" w:rsidRDefault="00CF7E87"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2</w:t>
            </w:r>
          </w:p>
        </w:tc>
        <w:tc>
          <w:tcPr>
            <w:tcW w:w="516" w:type="dxa"/>
            <w:vMerge/>
            <w:tcBorders>
              <w:top w:val="nil"/>
              <w:left w:val="single" w:sz="4" w:space="0" w:color="auto"/>
              <w:bottom w:val="single" w:sz="4" w:space="0" w:color="auto"/>
              <w:right w:val="single" w:sz="4" w:space="0" w:color="auto"/>
            </w:tcBorders>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部门和地方规章</w:t>
            </w:r>
          </w:p>
        </w:tc>
        <w:tc>
          <w:tcPr>
            <w:tcW w:w="2693"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与救灾有关的部门和地方规章、规范性文件</w:t>
            </w:r>
          </w:p>
        </w:tc>
        <w:tc>
          <w:tcPr>
            <w:tcW w:w="2693"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CF7E87" w:rsidRPr="00BC7523" w:rsidRDefault="00907132" w:rsidP="00F56024">
            <w:pPr>
              <w:widowControl/>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CF7E87" w:rsidRPr="00BC7523" w:rsidRDefault="00CF7E87"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■公开查阅点 </w:t>
            </w:r>
          </w:p>
          <w:p w:rsidR="00CF7E87" w:rsidRPr="00BC7523" w:rsidRDefault="00CF7E87" w:rsidP="00B113D9">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■政务服务中心</w:t>
            </w:r>
          </w:p>
        </w:tc>
        <w:tc>
          <w:tcPr>
            <w:tcW w:w="52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CF7E87" w:rsidRPr="00BC7523" w:rsidRDefault="00CF7E87"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110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3</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政策文件</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其他政策文件</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其他可以公开的与救灾有关的政策文件，包括改革方案、发展规划、专项规划、工作计划等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■政务服务中心</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98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4</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标准</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救灾领域有关的国家标准、行业标准、地方标准等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F56024">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Default="00BC7523" w:rsidP="00F56024">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p w:rsidR="00BC7523" w:rsidRPr="00BC7523" w:rsidRDefault="00BC7523" w:rsidP="00F56024">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■政务服务中心</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r>
      <w:tr w:rsidR="00BC7523" w:rsidRPr="00BC7523" w:rsidTr="00042102">
        <w:trPr>
          <w:trHeight w:val="8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5</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重大决策草案</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涉及管理相对人切身利益、需社会广泛知晓的重要改革方案等重大决策，决策前向社会公开决策草案、决策依据</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按进展情况及时公开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169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lastRenderedPageBreak/>
              <w:t>6</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政策文件</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重大政策解读及回应</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●有关重大政策的解读及回应                       ●相关热点问题的解读及回应</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重大决策</w:t>
            </w:r>
            <w:proofErr w:type="gramStart"/>
            <w:r w:rsidRPr="00BC7523">
              <w:rPr>
                <w:rFonts w:ascii="仿宋_GB2312" w:eastAsia="仿宋_GB2312" w:hAnsi="宋体" w:cs="宋体" w:hint="eastAsia"/>
                <w:bCs/>
                <w:color w:val="000000"/>
                <w:kern w:val="0"/>
                <w:sz w:val="18"/>
                <w:szCs w:val="18"/>
              </w:rPr>
              <w:t>作出</w:t>
            </w:r>
            <w:proofErr w:type="gramEnd"/>
            <w:r w:rsidRPr="00BC7523">
              <w:rPr>
                <w:rFonts w:ascii="仿宋_GB2312" w:eastAsia="仿宋_GB2312" w:hAnsi="宋体" w:cs="宋体" w:hint="eastAsia"/>
                <w:bCs/>
                <w:color w:val="000000"/>
                <w:kern w:val="0"/>
                <w:sz w:val="18"/>
                <w:szCs w:val="18"/>
              </w:rPr>
              <w:t>后及时公开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■政务服务中心</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134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7</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重要会议</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以会议讨论</w:t>
            </w:r>
            <w:proofErr w:type="gramStart"/>
            <w:r w:rsidRPr="00BC7523">
              <w:rPr>
                <w:rFonts w:ascii="仿宋_GB2312" w:eastAsia="仿宋_GB2312" w:hAnsi="宋体" w:cs="宋体" w:hint="eastAsia"/>
                <w:bCs/>
                <w:kern w:val="0"/>
                <w:sz w:val="18"/>
                <w:szCs w:val="18"/>
              </w:rPr>
              <w:t>作出</w:t>
            </w:r>
            <w:proofErr w:type="gramEnd"/>
            <w:r w:rsidRPr="00BC7523">
              <w:rPr>
                <w:rFonts w:ascii="仿宋_GB2312" w:eastAsia="仿宋_GB2312" w:hAnsi="宋体" w:cs="宋体" w:hint="eastAsia"/>
                <w:bCs/>
                <w:kern w:val="0"/>
                <w:sz w:val="18"/>
                <w:szCs w:val="18"/>
              </w:rPr>
              <w:t>重要改革方案等重大决策时，经党组研究认为有必要公开讨论决策过程的会议</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提前一周发通知邀请</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83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8</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政策文件</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征集采纳社会公众意见情况</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重大决策草案公布后征集到的社会公众意见情况、采纳与否情况及理由等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《中华人民共和国政府信息公开条例》(国务院令第711号）,中央办公厅、国务院办公厅《关于全面推进政务公开工作的意见》</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征求意见时对外公布的时限内公开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142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9</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备灾管理</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综合减灾示范社区</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综合减灾示范社区分布情况（其具体位置、创建时间、创建级别等）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《中华人民共和国政府信息公开条例》(国务院令第711号）、《社会救助暂行办法》（2014）、《国家综合防灾减灾规划（2016-2020年）》</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126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10</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备灾管理</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灾害信息员队伍</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县乡两级灾害信息员工作职责和办公电话</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《中华人民共和国政府信息公开条例》(国务院令第711号）、《社会救助暂行办法》（2014）、《国家综合防灾减灾规划（2016-2020年）》</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r w:rsidRPr="00BC7523">
              <w:rPr>
                <w:rFonts w:ascii="仿宋_GB2312" w:eastAsia="仿宋_GB2312" w:hAnsi="宋体" w:cs="宋体" w:hint="eastAsia"/>
                <w:bCs/>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r>
      <w:tr w:rsidR="00BC7523" w:rsidRPr="00BC7523" w:rsidTr="00042102">
        <w:trPr>
          <w:trHeight w:val="98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lastRenderedPageBreak/>
              <w:t>11</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预警信息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气象、地震等单位发布的预警信息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■政府网站</w:t>
            </w:r>
          </w:p>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■广播电视</w:t>
            </w:r>
          </w:p>
          <w:p w:rsid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color w:val="000000"/>
                <w:kern w:val="0"/>
                <w:sz w:val="18"/>
                <w:szCs w:val="18"/>
              </w:rPr>
              <w:t>■纸质媒体</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r>
      <w:tr w:rsidR="00BC7523" w:rsidRPr="00BC7523" w:rsidTr="00042102">
        <w:trPr>
          <w:trHeight w:val="101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12</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灾后救助</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灾情核定信息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本行政区域内因自然灾害造成的损失情况（受灾时间、灾害种类、受灾范围、灾害造成的损失等）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r>
      <w:tr w:rsidR="00BC7523" w:rsidRPr="00BC7523" w:rsidTr="00042102">
        <w:trPr>
          <w:trHeight w:val="89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13</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救助审定信息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自然灾害救助（6类）的救助对象、申报材料、办理程序及时限等</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042102">
        <w:trPr>
          <w:trHeight w:val="62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14</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灾害救助</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应急管理部门审批</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救助款物通知及划拨情况</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CF7E87">
        <w:trPr>
          <w:trHeight w:val="121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15</w:t>
            </w:r>
          </w:p>
        </w:tc>
        <w:tc>
          <w:tcPr>
            <w:tcW w:w="516" w:type="dxa"/>
            <w:vMerge/>
            <w:tcBorders>
              <w:top w:val="nil"/>
              <w:left w:val="single" w:sz="4" w:space="0" w:color="auto"/>
              <w:bottom w:val="single" w:sz="4" w:space="0" w:color="auto"/>
              <w:right w:val="single" w:sz="4" w:space="0" w:color="auto"/>
            </w:tcBorders>
            <w:vAlign w:val="center"/>
            <w:hideMark/>
          </w:tcPr>
          <w:p w:rsidR="00BC7523" w:rsidRPr="00BC7523" w:rsidRDefault="00BC7523" w:rsidP="003C7C90">
            <w:pPr>
              <w:widowControl/>
              <w:jc w:val="left"/>
              <w:rPr>
                <w:rFonts w:ascii="仿宋_GB2312" w:eastAsia="仿宋_GB2312" w:hAnsi="宋体" w:cs="宋体"/>
                <w:bCs/>
                <w:kern w:val="0"/>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因灾过渡期生活救助</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《中华人民共和国政府信息公开条例》(国务院令第711号）、《中华人民共和国自然灾害救助条例》（国务院令第577号）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CF7E87">
        <w:trPr>
          <w:trHeight w:val="84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16</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灾后救助</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居民住房恢复重建救助</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●居民住房恢复重建救助标准（居民因灾倒房、损房恢复重建具体救助标准）                            </w:t>
            </w:r>
            <w:r w:rsidRPr="00BC7523">
              <w:rPr>
                <w:rFonts w:ascii="仿宋_GB2312" w:eastAsia="仿宋_GB2312" w:hAnsi="宋体" w:cs="宋体" w:hint="eastAsia"/>
                <w:bCs/>
                <w:kern w:val="0"/>
                <w:sz w:val="18"/>
                <w:szCs w:val="18"/>
              </w:rPr>
              <w:lastRenderedPageBreak/>
              <w:t>●居民住房恢复重建救助对象评议结果公示（公开灾民姓名、受灾情况、拟救助标准、监督举报电话）</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lastRenderedPageBreak/>
              <w:t>《中华人民共和国政府信息公开条例》(国务院令第711号）、《中华人民共和国自然灾害救助条</w:t>
            </w:r>
            <w:r w:rsidRPr="00BC7523">
              <w:rPr>
                <w:rFonts w:ascii="仿宋_GB2312" w:eastAsia="仿宋_GB2312" w:hAnsi="宋体" w:cs="宋体" w:hint="eastAsia"/>
                <w:bCs/>
                <w:color w:val="000000"/>
                <w:kern w:val="0"/>
                <w:sz w:val="18"/>
                <w:szCs w:val="18"/>
              </w:rPr>
              <w:lastRenderedPageBreak/>
              <w:t>例》（国务院令第577号）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lastRenderedPageBreak/>
              <w:t>信息形成或变更之日起20个工作日内</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r>
            <w:r w:rsidRPr="00BC7523">
              <w:rPr>
                <w:rFonts w:ascii="仿宋_GB2312" w:eastAsia="仿宋_GB2312" w:hAnsi="宋体" w:cs="宋体" w:hint="eastAsia"/>
                <w:bCs/>
                <w:color w:val="000000"/>
                <w:kern w:val="0"/>
                <w:sz w:val="18"/>
                <w:szCs w:val="18"/>
              </w:rPr>
              <w:lastRenderedPageBreak/>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lastRenderedPageBreak/>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CF7E87">
        <w:trPr>
          <w:trHeight w:val="99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lastRenderedPageBreak/>
              <w:t>17</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款物管理</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捐赠款物信息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年度捐赠款物信息以及款物使用情况</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按进展情况及时公开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CF7E87">
        <w:trPr>
          <w:trHeight w:val="72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18</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款物管理</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年度款物使用情况</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年度救灾资金和救灾物资等使用情况</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按进展情况及时公开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r w:rsidR="00BC7523" w:rsidRPr="00BC7523" w:rsidTr="00CF7E87">
        <w:trPr>
          <w:trHeight w:val="10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19</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center"/>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工作动态</w:t>
            </w:r>
          </w:p>
        </w:tc>
        <w:tc>
          <w:tcPr>
            <w:tcW w:w="9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工作信息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防灾减灾救灾其他相关动态信息</w:t>
            </w:r>
          </w:p>
        </w:tc>
        <w:tc>
          <w:tcPr>
            <w:tcW w:w="2693"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《中华人民共和国政府信息公开条例》（国务院令第711号）</w:t>
            </w:r>
          </w:p>
        </w:tc>
        <w:tc>
          <w:tcPr>
            <w:tcW w:w="1752"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按进展情况及时公开</w:t>
            </w:r>
          </w:p>
        </w:tc>
        <w:tc>
          <w:tcPr>
            <w:tcW w:w="1418" w:type="dxa"/>
            <w:tcBorders>
              <w:top w:val="nil"/>
              <w:left w:val="nil"/>
              <w:bottom w:val="single" w:sz="4" w:space="0" w:color="auto"/>
              <w:right w:val="single" w:sz="4" w:space="0" w:color="auto"/>
            </w:tcBorders>
            <w:shd w:val="clear" w:color="auto" w:fill="auto"/>
            <w:vAlign w:val="center"/>
            <w:hideMark/>
          </w:tcPr>
          <w:p w:rsidR="00BC7523" w:rsidRPr="00BC7523" w:rsidRDefault="00907132" w:rsidP="003C7C90">
            <w:pPr>
              <w:widowControl/>
              <w:jc w:val="left"/>
              <w:rPr>
                <w:rFonts w:ascii="仿宋_GB2312" w:eastAsia="仿宋_GB2312" w:hAnsi="宋体" w:cs="宋体"/>
                <w:bCs/>
                <w:kern w:val="0"/>
                <w:sz w:val="18"/>
                <w:szCs w:val="18"/>
              </w:rPr>
            </w:pPr>
            <w:r>
              <w:rPr>
                <w:rFonts w:ascii="仿宋_GB2312" w:eastAsia="仿宋_GB2312" w:hAnsi="宋体" w:cs="宋体" w:hint="eastAsia"/>
                <w:bCs/>
                <w:kern w:val="0"/>
                <w:sz w:val="18"/>
                <w:szCs w:val="18"/>
              </w:rPr>
              <w:t>自治县应急管理局</w:t>
            </w:r>
          </w:p>
        </w:tc>
        <w:tc>
          <w:tcPr>
            <w:tcW w:w="1700" w:type="dxa"/>
            <w:tcBorders>
              <w:top w:val="nil"/>
              <w:left w:val="nil"/>
              <w:bottom w:val="single" w:sz="4" w:space="0" w:color="auto"/>
              <w:right w:val="single" w:sz="4" w:space="0" w:color="auto"/>
            </w:tcBorders>
            <w:shd w:val="clear" w:color="auto" w:fill="auto"/>
            <w:vAlign w:val="center"/>
            <w:hideMark/>
          </w:tcPr>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■政府网站</w:t>
            </w:r>
          </w:p>
          <w:p w:rsidR="00BC7523" w:rsidRDefault="00BC7523" w:rsidP="00BC7523">
            <w:pPr>
              <w:widowControl/>
              <w:jc w:val="left"/>
              <w:rPr>
                <w:rFonts w:ascii="仿宋_GB2312" w:eastAsia="仿宋_GB2312" w:hAnsi="宋体" w:cs="宋体"/>
                <w:bCs/>
                <w:color w:val="000000"/>
                <w:kern w:val="0"/>
                <w:sz w:val="18"/>
                <w:szCs w:val="18"/>
              </w:rPr>
            </w:pPr>
            <w:r w:rsidRPr="00BC7523">
              <w:rPr>
                <w:rFonts w:ascii="仿宋_GB2312" w:eastAsia="仿宋_GB2312" w:hAnsi="宋体" w:cs="宋体" w:hint="eastAsia"/>
                <w:bCs/>
                <w:color w:val="000000"/>
                <w:kern w:val="0"/>
                <w:sz w:val="18"/>
                <w:szCs w:val="18"/>
              </w:rPr>
              <w:t>■广播电视</w:t>
            </w:r>
          </w:p>
          <w:p w:rsidR="00BC7523" w:rsidRPr="00BC7523" w:rsidRDefault="00BC7523" w:rsidP="00BC7523">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color w:val="000000"/>
                <w:kern w:val="0"/>
                <w:sz w:val="18"/>
                <w:szCs w:val="18"/>
              </w:rPr>
              <w:t>■纸质媒体</w:t>
            </w:r>
            <w:r w:rsidRPr="00BC7523">
              <w:rPr>
                <w:rFonts w:ascii="仿宋_GB2312" w:eastAsia="仿宋_GB2312" w:hAnsi="宋体" w:cs="宋体" w:hint="eastAsia"/>
                <w:bCs/>
                <w:color w:val="000000"/>
                <w:kern w:val="0"/>
                <w:sz w:val="18"/>
                <w:szCs w:val="18"/>
              </w:rPr>
              <w:br/>
              <w:t>■公开查阅点</w:t>
            </w:r>
          </w:p>
        </w:tc>
        <w:tc>
          <w:tcPr>
            <w:tcW w:w="5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50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2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 xml:space="preserve">　</w:t>
            </w:r>
          </w:p>
        </w:tc>
        <w:tc>
          <w:tcPr>
            <w:tcW w:w="46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c>
          <w:tcPr>
            <w:tcW w:w="440" w:type="dxa"/>
            <w:tcBorders>
              <w:top w:val="nil"/>
              <w:left w:val="nil"/>
              <w:bottom w:val="single" w:sz="4" w:space="0" w:color="auto"/>
              <w:right w:val="single" w:sz="4" w:space="0" w:color="auto"/>
            </w:tcBorders>
            <w:shd w:val="clear" w:color="auto" w:fill="auto"/>
            <w:vAlign w:val="center"/>
            <w:hideMark/>
          </w:tcPr>
          <w:p w:rsidR="00BC7523" w:rsidRPr="00BC7523" w:rsidRDefault="00BC7523" w:rsidP="003C7C90">
            <w:pPr>
              <w:widowControl/>
              <w:jc w:val="left"/>
              <w:rPr>
                <w:rFonts w:ascii="仿宋_GB2312" w:eastAsia="仿宋_GB2312" w:hAnsi="宋体" w:cs="宋体"/>
                <w:bCs/>
                <w:kern w:val="0"/>
                <w:sz w:val="18"/>
                <w:szCs w:val="18"/>
              </w:rPr>
            </w:pPr>
            <w:r w:rsidRPr="00BC7523">
              <w:rPr>
                <w:rFonts w:ascii="仿宋_GB2312" w:eastAsia="仿宋_GB2312" w:hAnsi="宋体" w:cs="宋体" w:hint="eastAsia"/>
                <w:bCs/>
                <w:kern w:val="0"/>
                <w:sz w:val="18"/>
                <w:szCs w:val="18"/>
              </w:rPr>
              <w:t>√</w:t>
            </w:r>
          </w:p>
        </w:tc>
      </w:tr>
    </w:tbl>
    <w:p w:rsidR="003C7C90" w:rsidRPr="00BC7523" w:rsidRDefault="003C7C90" w:rsidP="003C7C90">
      <w:pPr>
        <w:jc w:val="center"/>
        <w:rPr>
          <w:rFonts w:ascii="方正小标宋_GBK" w:eastAsia="方正小标宋_GBK"/>
          <w:sz w:val="44"/>
          <w:szCs w:val="44"/>
        </w:rPr>
      </w:pPr>
    </w:p>
    <w:sectPr w:rsidR="003C7C90" w:rsidRPr="00BC7523" w:rsidSect="003C7C9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7C90"/>
    <w:rsid w:val="00042102"/>
    <w:rsid w:val="00253528"/>
    <w:rsid w:val="003C7C90"/>
    <w:rsid w:val="00421CB3"/>
    <w:rsid w:val="006B30D7"/>
    <w:rsid w:val="00811F6C"/>
    <w:rsid w:val="00907132"/>
    <w:rsid w:val="009A71F1"/>
    <w:rsid w:val="00B113D9"/>
    <w:rsid w:val="00BC7523"/>
    <w:rsid w:val="00CF7E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1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612087">
      <w:bodyDiv w:val="1"/>
      <w:marLeft w:val="0"/>
      <w:marRight w:val="0"/>
      <w:marTop w:val="0"/>
      <w:marBottom w:val="0"/>
      <w:divBdr>
        <w:top w:val="none" w:sz="0" w:space="0" w:color="auto"/>
        <w:left w:val="none" w:sz="0" w:space="0" w:color="auto"/>
        <w:bottom w:val="none" w:sz="0" w:space="0" w:color="auto"/>
        <w:right w:val="none" w:sz="0" w:space="0" w:color="auto"/>
      </w:divBdr>
    </w:div>
    <w:div w:id="387725241">
      <w:bodyDiv w:val="1"/>
      <w:marLeft w:val="0"/>
      <w:marRight w:val="0"/>
      <w:marTop w:val="0"/>
      <w:marBottom w:val="0"/>
      <w:divBdr>
        <w:top w:val="none" w:sz="0" w:space="0" w:color="auto"/>
        <w:left w:val="none" w:sz="0" w:space="0" w:color="auto"/>
        <w:bottom w:val="none" w:sz="0" w:space="0" w:color="auto"/>
        <w:right w:val="none" w:sz="0" w:space="0" w:color="auto"/>
      </w:divBdr>
    </w:div>
    <w:div w:id="402262363">
      <w:bodyDiv w:val="1"/>
      <w:marLeft w:val="0"/>
      <w:marRight w:val="0"/>
      <w:marTop w:val="0"/>
      <w:marBottom w:val="0"/>
      <w:divBdr>
        <w:top w:val="none" w:sz="0" w:space="0" w:color="auto"/>
        <w:left w:val="none" w:sz="0" w:space="0" w:color="auto"/>
        <w:bottom w:val="none" w:sz="0" w:space="0" w:color="auto"/>
        <w:right w:val="none" w:sz="0" w:space="0" w:color="auto"/>
      </w:divBdr>
    </w:div>
    <w:div w:id="1531988041">
      <w:bodyDiv w:val="1"/>
      <w:marLeft w:val="0"/>
      <w:marRight w:val="0"/>
      <w:marTop w:val="0"/>
      <w:marBottom w:val="0"/>
      <w:divBdr>
        <w:top w:val="none" w:sz="0" w:space="0" w:color="auto"/>
        <w:left w:val="none" w:sz="0" w:space="0" w:color="auto"/>
        <w:bottom w:val="none" w:sz="0" w:space="0" w:color="auto"/>
        <w:right w:val="none" w:sz="0" w:space="0" w:color="auto"/>
      </w:divBdr>
    </w:div>
    <w:div w:id="18821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cp:revision>
  <dcterms:created xsi:type="dcterms:W3CDTF">2020-11-30T09:49:00Z</dcterms:created>
  <dcterms:modified xsi:type="dcterms:W3CDTF">2020-12-04T02:41:00Z</dcterms:modified>
</cp:coreProperties>
</file>