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0AD" w:rsidRDefault="003800AD" w:rsidP="003800AD">
      <w:pPr>
        <w:pStyle w:val="1"/>
        <w:jc w:val="center"/>
        <w:rPr>
          <w:rFonts w:ascii="方正小标宋_GBK" w:eastAsia="方正小标宋_GBK" w:hAnsi="方正小标宋_GBK"/>
          <w:b w:val="0"/>
          <w:bCs w:val="0"/>
          <w:sz w:val="30"/>
        </w:rPr>
      </w:pPr>
      <w:bookmarkStart w:id="0" w:name="_Toc24724722"/>
      <w:r>
        <w:rPr>
          <w:rFonts w:ascii="方正小标宋_GBK" w:eastAsia="方正小标宋_GBK" w:hAnsi="方正小标宋_GBK" w:hint="eastAsia"/>
          <w:b w:val="0"/>
          <w:bCs w:val="0"/>
          <w:sz w:val="30"/>
        </w:rPr>
        <w:t>龙胜各族自治县涉农补贴领域基层政务公开标准目录</w:t>
      </w:r>
      <w:bookmarkEnd w:id="0"/>
    </w:p>
    <w:tbl>
      <w:tblPr>
        <w:tblW w:w="15300" w:type="dxa"/>
        <w:tblInd w:w="-664" w:type="dxa"/>
        <w:tblLayout w:type="fixed"/>
        <w:tblLook w:val="0000"/>
      </w:tblPr>
      <w:tblGrid>
        <w:gridCol w:w="540"/>
        <w:gridCol w:w="720"/>
        <w:gridCol w:w="900"/>
        <w:gridCol w:w="2340"/>
        <w:gridCol w:w="2880"/>
        <w:gridCol w:w="1260"/>
        <w:gridCol w:w="1260"/>
        <w:gridCol w:w="1440"/>
        <w:gridCol w:w="720"/>
        <w:gridCol w:w="709"/>
        <w:gridCol w:w="11"/>
        <w:gridCol w:w="540"/>
        <w:gridCol w:w="720"/>
        <w:gridCol w:w="720"/>
        <w:gridCol w:w="540"/>
      </w:tblGrid>
      <w:tr w:rsidR="003800AD" w:rsidTr="003800AD">
        <w:trPr>
          <w:cantSplit/>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3800AD" w:rsidRDefault="003800AD" w:rsidP="006257D7">
            <w:pPr>
              <w:widowControl/>
              <w:jc w:val="center"/>
              <w:rPr>
                <w:rFonts w:ascii="黑体" w:eastAsia="黑体" w:hAnsi="Times New Roman"/>
                <w:color w:val="000000"/>
                <w:kern w:val="0"/>
                <w:sz w:val="22"/>
              </w:rPr>
            </w:pPr>
            <w:r>
              <w:rPr>
                <w:rFonts w:ascii="黑体" w:eastAsia="黑体" w:hAnsi="宋体" w:hint="eastAsia"/>
                <w:color w:val="000000"/>
                <w:kern w:val="0"/>
                <w:sz w:val="22"/>
              </w:rPr>
              <w:t>序号</w:t>
            </w:r>
          </w:p>
        </w:tc>
        <w:tc>
          <w:tcPr>
            <w:tcW w:w="1620" w:type="dxa"/>
            <w:gridSpan w:val="2"/>
            <w:tcBorders>
              <w:top w:val="single" w:sz="4" w:space="0" w:color="auto"/>
              <w:left w:val="nil"/>
              <w:bottom w:val="single" w:sz="4" w:space="0" w:color="auto"/>
              <w:right w:val="single" w:sz="4" w:space="0" w:color="auto"/>
            </w:tcBorders>
            <w:vAlign w:val="center"/>
          </w:tcPr>
          <w:p w:rsidR="003800AD" w:rsidRDefault="003800AD" w:rsidP="006257D7">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公开事项</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3800AD" w:rsidRDefault="003800AD" w:rsidP="006257D7">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公开内容（要素）</w:t>
            </w:r>
          </w:p>
        </w:tc>
        <w:tc>
          <w:tcPr>
            <w:tcW w:w="2880" w:type="dxa"/>
            <w:vMerge w:val="restart"/>
            <w:tcBorders>
              <w:top w:val="single" w:sz="4" w:space="0" w:color="auto"/>
              <w:left w:val="single" w:sz="4" w:space="0" w:color="auto"/>
              <w:bottom w:val="single" w:sz="4" w:space="0" w:color="auto"/>
              <w:right w:val="single" w:sz="4" w:space="0" w:color="auto"/>
            </w:tcBorders>
            <w:vAlign w:val="center"/>
          </w:tcPr>
          <w:p w:rsidR="003800AD" w:rsidRDefault="003800AD" w:rsidP="006257D7">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公开依据</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3800AD" w:rsidRDefault="003800AD" w:rsidP="006257D7">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公开时限</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3800AD" w:rsidRDefault="003800AD" w:rsidP="006257D7">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公开主体</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3800AD" w:rsidRDefault="003800AD" w:rsidP="006257D7">
            <w:pPr>
              <w:widowControl/>
              <w:jc w:val="center"/>
              <w:rPr>
                <w:rFonts w:ascii="黑体" w:eastAsia="黑体" w:hAnsi="宋体" w:cs="宋体"/>
                <w:kern w:val="0"/>
                <w:sz w:val="22"/>
              </w:rPr>
            </w:pPr>
            <w:r>
              <w:rPr>
                <w:rFonts w:ascii="黑体" w:eastAsia="黑体" w:hAnsi="宋体" w:cs="宋体" w:hint="eastAsia"/>
                <w:kern w:val="0"/>
                <w:sz w:val="22"/>
              </w:rPr>
              <w:t>公开渠道和载体</w:t>
            </w:r>
          </w:p>
        </w:tc>
        <w:tc>
          <w:tcPr>
            <w:tcW w:w="1429" w:type="dxa"/>
            <w:gridSpan w:val="2"/>
            <w:tcBorders>
              <w:top w:val="single" w:sz="4" w:space="0" w:color="auto"/>
              <w:left w:val="nil"/>
              <w:bottom w:val="single" w:sz="4" w:space="0" w:color="auto"/>
              <w:right w:val="single" w:sz="4" w:space="0" w:color="auto"/>
            </w:tcBorders>
            <w:vAlign w:val="center"/>
          </w:tcPr>
          <w:p w:rsidR="003800AD" w:rsidRDefault="003800AD" w:rsidP="006257D7">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公开对象</w:t>
            </w:r>
          </w:p>
        </w:tc>
        <w:tc>
          <w:tcPr>
            <w:tcW w:w="1271" w:type="dxa"/>
            <w:gridSpan w:val="3"/>
            <w:tcBorders>
              <w:top w:val="single" w:sz="4" w:space="0" w:color="auto"/>
              <w:left w:val="nil"/>
              <w:bottom w:val="single" w:sz="4" w:space="0" w:color="auto"/>
              <w:right w:val="single" w:sz="4" w:space="0" w:color="auto"/>
            </w:tcBorders>
            <w:vAlign w:val="center"/>
          </w:tcPr>
          <w:p w:rsidR="003800AD" w:rsidRDefault="003800AD" w:rsidP="006257D7">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公开方式</w:t>
            </w:r>
          </w:p>
        </w:tc>
        <w:tc>
          <w:tcPr>
            <w:tcW w:w="1260" w:type="dxa"/>
            <w:gridSpan w:val="2"/>
            <w:tcBorders>
              <w:top w:val="single" w:sz="4" w:space="0" w:color="auto"/>
              <w:left w:val="nil"/>
              <w:bottom w:val="single" w:sz="4" w:space="0" w:color="auto"/>
              <w:right w:val="single" w:sz="4" w:space="0" w:color="auto"/>
            </w:tcBorders>
            <w:vAlign w:val="center"/>
          </w:tcPr>
          <w:p w:rsidR="003800AD" w:rsidRDefault="003800AD" w:rsidP="006257D7">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公开层级</w:t>
            </w:r>
          </w:p>
        </w:tc>
      </w:tr>
      <w:tr w:rsidR="003800AD" w:rsidTr="003800AD">
        <w:trPr>
          <w:cantSplit/>
        </w:trPr>
        <w:tc>
          <w:tcPr>
            <w:tcW w:w="540" w:type="dxa"/>
            <w:vMerge/>
            <w:tcBorders>
              <w:top w:val="single" w:sz="4" w:space="0" w:color="auto"/>
              <w:left w:val="single" w:sz="4" w:space="0" w:color="auto"/>
              <w:bottom w:val="single" w:sz="4" w:space="0" w:color="auto"/>
              <w:right w:val="single" w:sz="4" w:space="0" w:color="auto"/>
            </w:tcBorders>
            <w:vAlign w:val="center"/>
          </w:tcPr>
          <w:p w:rsidR="003800AD" w:rsidRDefault="003800AD" w:rsidP="006257D7">
            <w:pPr>
              <w:widowControl/>
              <w:jc w:val="left"/>
              <w:rPr>
                <w:rFonts w:ascii="黑体" w:eastAsia="黑体" w:hAnsi="Times New Roman"/>
                <w:color w:val="000000"/>
                <w:kern w:val="0"/>
                <w:sz w:val="22"/>
              </w:rPr>
            </w:pPr>
          </w:p>
        </w:tc>
        <w:tc>
          <w:tcPr>
            <w:tcW w:w="720" w:type="dxa"/>
            <w:tcBorders>
              <w:top w:val="nil"/>
              <w:left w:val="nil"/>
              <w:bottom w:val="single" w:sz="4" w:space="0" w:color="auto"/>
              <w:right w:val="single" w:sz="4" w:space="0" w:color="auto"/>
            </w:tcBorders>
            <w:vAlign w:val="center"/>
          </w:tcPr>
          <w:p w:rsidR="003800AD" w:rsidRDefault="003800AD" w:rsidP="006257D7">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一级事项</w:t>
            </w:r>
          </w:p>
        </w:tc>
        <w:tc>
          <w:tcPr>
            <w:tcW w:w="900" w:type="dxa"/>
            <w:tcBorders>
              <w:top w:val="nil"/>
              <w:left w:val="nil"/>
              <w:bottom w:val="single" w:sz="4" w:space="0" w:color="auto"/>
              <w:right w:val="single" w:sz="4" w:space="0" w:color="auto"/>
            </w:tcBorders>
            <w:vAlign w:val="center"/>
          </w:tcPr>
          <w:p w:rsidR="003800AD" w:rsidRDefault="003800AD" w:rsidP="006257D7">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二级事项</w:t>
            </w:r>
          </w:p>
        </w:tc>
        <w:tc>
          <w:tcPr>
            <w:tcW w:w="2340" w:type="dxa"/>
            <w:vMerge/>
            <w:tcBorders>
              <w:top w:val="single" w:sz="4" w:space="0" w:color="auto"/>
              <w:left w:val="single" w:sz="4" w:space="0" w:color="auto"/>
              <w:bottom w:val="single" w:sz="4" w:space="0" w:color="auto"/>
              <w:right w:val="single" w:sz="4" w:space="0" w:color="auto"/>
            </w:tcBorders>
            <w:vAlign w:val="center"/>
          </w:tcPr>
          <w:p w:rsidR="003800AD" w:rsidRDefault="003800AD" w:rsidP="006257D7">
            <w:pPr>
              <w:widowControl/>
              <w:jc w:val="left"/>
              <w:rPr>
                <w:rFonts w:ascii="黑体" w:eastAsia="黑体" w:hAnsi="宋体" w:cs="宋体"/>
                <w:color w:val="000000"/>
                <w:kern w:val="0"/>
                <w:sz w:val="22"/>
              </w:rPr>
            </w:pPr>
          </w:p>
        </w:tc>
        <w:tc>
          <w:tcPr>
            <w:tcW w:w="2880" w:type="dxa"/>
            <w:vMerge/>
            <w:tcBorders>
              <w:top w:val="single" w:sz="4" w:space="0" w:color="auto"/>
              <w:left w:val="single" w:sz="4" w:space="0" w:color="auto"/>
              <w:bottom w:val="single" w:sz="4" w:space="0" w:color="auto"/>
              <w:right w:val="single" w:sz="4" w:space="0" w:color="auto"/>
            </w:tcBorders>
            <w:vAlign w:val="center"/>
          </w:tcPr>
          <w:p w:rsidR="003800AD" w:rsidRDefault="003800AD" w:rsidP="006257D7">
            <w:pPr>
              <w:widowControl/>
              <w:jc w:val="left"/>
              <w:rPr>
                <w:rFonts w:ascii="黑体" w:eastAsia="黑体" w:hAnsi="宋体" w:cs="宋体"/>
                <w:color w:val="000000"/>
                <w:kern w:val="0"/>
                <w:sz w:val="22"/>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3800AD" w:rsidRDefault="003800AD" w:rsidP="006257D7">
            <w:pPr>
              <w:widowControl/>
              <w:jc w:val="left"/>
              <w:rPr>
                <w:rFonts w:ascii="黑体" w:eastAsia="黑体" w:hAnsi="宋体" w:cs="宋体"/>
                <w:color w:val="000000"/>
                <w:kern w:val="0"/>
                <w:sz w:val="22"/>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3800AD" w:rsidRDefault="003800AD" w:rsidP="006257D7">
            <w:pPr>
              <w:widowControl/>
              <w:jc w:val="left"/>
              <w:rPr>
                <w:rFonts w:ascii="黑体" w:eastAsia="黑体" w:hAnsi="宋体" w:cs="宋体"/>
                <w:color w:val="000000"/>
                <w:kern w:val="0"/>
                <w:sz w:val="22"/>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3800AD" w:rsidRDefault="003800AD" w:rsidP="006257D7">
            <w:pPr>
              <w:widowControl/>
              <w:jc w:val="left"/>
              <w:rPr>
                <w:rFonts w:ascii="黑体" w:eastAsia="黑体" w:hAnsi="宋体" w:cs="宋体"/>
                <w:kern w:val="0"/>
                <w:sz w:val="22"/>
              </w:rPr>
            </w:pPr>
          </w:p>
        </w:tc>
        <w:tc>
          <w:tcPr>
            <w:tcW w:w="720" w:type="dxa"/>
            <w:tcBorders>
              <w:top w:val="nil"/>
              <w:left w:val="nil"/>
              <w:bottom w:val="single" w:sz="4" w:space="0" w:color="auto"/>
              <w:right w:val="single" w:sz="4" w:space="0" w:color="auto"/>
            </w:tcBorders>
            <w:vAlign w:val="center"/>
          </w:tcPr>
          <w:p w:rsidR="003800AD" w:rsidRDefault="003800AD" w:rsidP="006257D7">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全社会</w:t>
            </w:r>
          </w:p>
        </w:tc>
        <w:tc>
          <w:tcPr>
            <w:tcW w:w="709" w:type="dxa"/>
            <w:tcBorders>
              <w:top w:val="nil"/>
              <w:left w:val="nil"/>
              <w:bottom w:val="single" w:sz="4" w:space="0" w:color="auto"/>
              <w:right w:val="single" w:sz="4" w:space="0" w:color="auto"/>
            </w:tcBorders>
            <w:vAlign w:val="center"/>
          </w:tcPr>
          <w:p w:rsidR="003800AD" w:rsidRDefault="003800AD" w:rsidP="006257D7">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特定群众</w:t>
            </w:r>
          </w:p>
        </w:tc>
        <w:tc>
          <w:tcPr>
            <w:tcW w:w="551" w:type="dxa"/>
            <w:gridSpan w:val="2"/>
            <w:tcBorders>
              <w:top w:val="nil"/>
              <w:left w:val="nil"/>
              <w:bottom w:val="single" w:sz="4" w:space="0" w:color="auto"/>
              <w:right w:val="single" w:sz="4" w:space="0" w:color="auto"/>
            </w:tcBorders>
            <w:vAlign w:val="center"/>
          </w:tcPr>
          <w:p w:rsidR="003800AD" w:rsidRDefault="003800AD" w:rsidP="006257D7">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主动</w:t>
            </w:r>
          </w:p>
        </w:tc>
        <w:tc>
          <w:tcPr>
            <w:tcW w:w="720" w:type="dxa"/>
            <w:tcBorders>
              <w:top w:val="nil"/>
              <w:left w:val="nil"/>
              <w:bottom w:val="single" w:sz="4" w:space="0" w:color="auto"/>
              <w:right w:val="single" w:sz="4" w:space="0" w:color="auto"/>
            </w:tcBorders>
            <w:vAlign w:val="center"/>
          </w:tcPr>
          <w:p w:rsidR="003800AD" w:rsidRDefault="003800AD" w:rsidP="006257D7">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依申请公开</w:t>
            </w:r>
          </w:p>
        </w:tc>
        <w:tc>
          <w:tcPr>
            <w:tcW w:w="720" w:type="dxa"/>
            <w:tcBorders>
              <w:top w:val="nil"/>
              <w:left w:val="nil"/>
              <w:bottom w:val="single" w:sz="4" w:space="0" w:color="auto"/>
              <w:right w:val="single" w:sz="4" w:space="0" w:color="auto"/>
            </w:tcBorders>
            <w:vAlign w:val="center"/>
          </w:tcPr>
          <w:p w:rsidR="003800AD" w:rsidRDefault="003800AD" w:rsidP="006257D7">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县级</w:t>
            </w:r>
          </w:p>
        </w:tc>
        <w:tc>
          <w:tcPr>
            <w:tcW w:w="540" w:type="dxa"/>
            <w:tcBorders>
              <w:top w:val="nil"/>
              <w:left w:val="nil"/>
              <w:bottom w:val="single" w:sz="4" w:space="0" w:color="auto"/>
              <w:right w:val="single" w:sz="4" w:space="0" w:color="auto"/>
            </w:tcBorders>
            <w:vAlign w:val="center"/>
          </w:tcPr>
          <w:p w:rsidR="003800AD" w:rsidRDefault="003800AD" w:rsidP="006257D7">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乡级</w:t>
            </w:r>
          </w:p>
        </w:tc>
      </w:tr>
      <w:tr w:rsidR="003800AD" w:rsidTr="003800AD">
        <w:trPr>
          <w:cantSplit/>
        </w:trPr>
        <w:tc>
          <w:tcPr>
            <w:tcW w:w="540" w:type="dxa"/>
            <w:tcBorders>
              <w:top w:val="single" w:sz="4" w:space="0" w:color="auto"/>
              <w:left w:val="single" w:sz="4" w:space="0" w:color="auto"/>
              <w:bottom w:val="single" w:sz="4" w:space="0" w:color="auto"/>
              <w:right w:val="single" w:sz="4" w:space="0" w:color="auto"/>
            </w:tcBorders>
            <w:vAlign w:val="center"/>
          </w:tcPr>
          <w:p w:rsidR="003800AD" w:rsidRDefault="003800AD" w:rsidP="006257D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1</w:t>
            </w:r>
          </w:p>
        </w:tc>
        <w:tc>
          <w:tcPr>
            <w:tcW w:w="720" w:type="dxa"/>
            <w:tcBorders>
              <w:top w:val="single" w:sz="4" w:space="0" w:color="auto"/>
              <w:left w:val="single" w:sz="4" w:space="0" w:color="auto"/>
              <w:bottom w:val="single" w:sz="4" w:space="0" w:color="auto"/>
              <w:right w:val="single" w:sz="4" w:space="0" w:color="auto"/>
            </w:tcBorders>
            <w:vAlign w:val="center"/>
          </w:tcPr>
          <w:p w:rsidR="003800AD" w:rsidRDefault="003800AD" w:rsidP="006257D7">
            <w:pPr>
              <w:spacing w:line="240" w:lineRule="exact"/>
              <w:jc w:val="center"/>
              <w:rPr>
                <w:rFonts w:ascii="仿宋_GB2312" w:eastAsia="仿宋_GB2312" w:hAnsi="Times New Roman"/>
                <w:sz w:val="18"/>
                <w:szCs w:val="18"/>
              </w:rPr>
            </w:pPr>
            <w:r>
              <w:rPr>
                <w:rFonts w:ascii="仿宋_GB2312" w:eastAsia="仿宋_GB2312" w:hAnsi="宋体" w:hint="eastAsia"/>
                <w:sz w:val="18"/>
                <w:szCs w:val="18"/>
              </w:rPr>
              <w:t>农业生产发展资金</w:t>
            </w:r>
          </w:p>
        </w:tc>
        <w:tc>
          <w:tcPr>
            <w:tcW w:w="900" w:type="dxa"/>
            <w:tcBorders>
              <w:top w:val="single" w:sz="4" w:space="0" w:color="auto"/>
              <w:left w:val="nil"/>
              <w:bottom w:val="single" w:sz="4" w:space="0" w:color="auto"/>
              <w:right w:val="single" w:sz="4" w:space="0" w:color="auto"/>
            </w:tcBorders>
            <w:vAlign w:val="center"/>
          </w:tcPr>
          <w:p w:rsidR="003800AD" w:rsidRDefault="003800AD" w:rsidP="006257D7">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农机购置补贴</w:t>
            </w:r>
          </w:p>
        </w:tc>
        <w:tc>
          <w:tcPr>
            <w:tcW w:w="2340" w:type="dxa"/>
            <w:tcBorders>
              <w:top w:val="single" w:sz="4" w:space="0" w:color="auto"/>
              <w:left w:val="nil"/>
              <w:bottom w:val="single" w:sz="4" w:space="0" w:color="auto"/>
              <w:right w:val="single" w:sz="4" w:space="0" w:color="auto"/>
            </w:tcBorders>
          </w:tcPr>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政策依据；</w:t>
            </w:r>
          </w:p>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申请指南：包括补贴对象、补贴范围、补贴标准、申请程序、申请材料、咨询电话、受理单位、办理时限、联系方式等；</w:t>
            </w:r>
          </w:p>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补贴结果；</w:t>
            </w:r>
          </w:p>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监督渠道：包括举报电话、地址等。</w:t>
            </w:r>
          </w:p>
        </w:tc>
        <w:tc>
          <w:tcPr>
            <w:tcW w:w="2880" w:type="dxa"/>
            <w:tcBorders>
              <w:top w:val="single" w:sz="4" w:space="0" w:color="auto"/>
              <w:left w:val="nil"/>
              <w:bottom w:val="single" w:sz="4" w:space="0" w:color="auto"/>
              <w:right w:val="single" w:sz="4" w:space="0" w:color="auto"/>
            </w:tcBorders>
          </w:tcPr>
          <w:p w:rsidR="003800AD" w:rsidRDefault="003800AD" w:rsidP="006257D7">
            <w:pPr>
              <w:jc w:val="left"/>
              <w:rPr>
                <w:rFonts w:ascii="Times New Roman" w:eastAsia="仿宋_GB2312" w:hAnsi="Times New Roman"/>
                <w:sz w:val="18"/>
                <w:szCs w:val="18"/>
              </w:rPr>
            </w:pPr>
            <w:r>
              <w:rPr>
                <w:rFonts w:ascii="Times New Roman" w:eastAsia="仿宋_GB2312" w:hAnsi="Times New Roman"/>
                <w:sz w:val="18"/>
                <w:szCs w:val="18"/>
              </w:rPr>
              <w:t>《农业机械化促进法》、《农业生产发展资金管理办法》（</w:t>
            </w:r>
            <w:proofErr w:type="gramStart"/>
            <w:r>
              <w:rPr>
                <w:rFonts w:ascii="Times New Roman" w:eastAsia="仿宋_GB2312" w:hAnsi="Times New Roman"/>
                <w:sz w:val="18"/>
                <w:szCs w:val="18"/>
              </w:rPr>
              <w:t>财农〔</w:t>
            </w:r>
            <w:r>
              <w:rPr>
                <w:rFonts w:ascii="Times New Roman" w:eastAsia="仿宋_GB2312" w:hAnsi="Times New Roman"/>
                <w:sz w:val="18"/>
                <w:szCs w:val="18"/>
              </w:rPr>
              <w:t>2017</w:t>
            </w:r>
            <w:r>
              <w:rPr>
                <w:rFonts w:ascii="Times New Roman" w:eastAsia="仿宋_GB2312" w:hAnsi="Times New Roman"/>
                <w:sz w:val="18"/>
                <w:szCs w:val="18"/>
              </w:rPr>
              <w:t>〕</w:t>
            </w:r>
            <w:proofErr w:type="gramEnd"/>
            <w:r>
              <w:rPr>
                <w:rFonts w:ascii="Times New Roman" w:eastAsia="仿宋_GB2312" w:hAnsi="Times New Roman"/>
                <w:sz w:val="18"/>
                <w:szCs w:val="18"/>
              </w:rPr>
              <w:t>41</w:t>
            </w:r>
            <w:r>
              <w:rPr>
                <w:rFonts w:ascii="Times New Roman" w:eastAsia="仿宋_GB2312" w:hAnsi="Times New Roman"/>
                <w:sz w:val="18"/>
                <w:szCs w:val="18"/>
              </w:rPr>
              <w:t>号）、《</w:t>
            </w:r>
            <w:r>
              <w:rPr>
                <w:rFonts w:ascii="Times New Roman" w:eastAsia="仿宋_GB2312" w:hAnsi="Times New Roman"/>
                <w:sz w:val="18"/>
                <w:szCs w:val="18"/>
              </w:rPr>
              <w:t>2018-2020</w:t>
            </w:r>
            <w:r>
              <w:rPr>
                <w:rFonts w:ascii="Times New Roman" w:eastAsia="仿宋_GB2312" w:hAnsi="Times New Roman"/>
                <w:sz w:val="18"/>
                <w:szCs w:val="18"/>
              </w:rPr>
              <w:t>年农机购置补贴实施指导意见》（农办财〔</w:t>
            </w:r>
            <w:r>
              <w:rPr>
                <w:rFonts w:ascii="Times New Roman" w:eastAsia="仿宋_GB2312" w:hAnsi="Times New Roman"/>
                <w:sz w:val="18"/>
                <w:szCs w:val="18"/>
              </w:rPr>
              <w:t>2018</w:t>
            </w:r>
            <w:r>
              <w:rPr>
                <w:rFonts w:ascii="Times New Roman" w:eastAsia="仿宋_GB2312" w:hAnsi="Times New Roman"/>
                <w:sz w:val="18"/>
                <w:szCs w:val="18"/>
              </w:rPr>
              <w:t>〕</w:t>
            </w:r>
            <w:r>
              <w:rPr>
                <w:rFonts w:ascii="Times New Roman" w:eastAsia="仿宋_GB2312" w:hAnsi="Times New Roman"/>
                <w:sz w:val="18"/>
                <w:szCs w:val="18"/>
              </w:rPr>
              <w:t>13</w:t>
            </w:r>
            <w:r>
              <w:rPr>
                <w:rFonts w:ascii="Times New Roman" w:eastAsia="仿宋_GB2312" w:hAnsi="Times New Roman"/>
                <w:sz w:val="18"/>
                <w:szCs w:val="18"/>
              </w:rPr>
              <w:t>号）</w:t>
            </w:r>
          </w:p>
        </w:tc>
        <w:tc>
          <w:tcPr>
            <w:tcW w:w="1260" w:type="dxa"/>
            <w:tcBorders>
              <w:top w:val="single" w:sz="4" w:space="0" w:color="auto"/>
              <w:left w:val="nil"/>
              <w:bottom w:val="single" w:sz="4" w:space="0" w:color="auto"/>
              <w:right w:val="single" w:sz="4" w:space="0" w:color="auto"/>
            </w:tcBorders>
          </w:tcPr>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信息形成或者变更之日起20个工作日内。法律、法规对政府信息公开的期限另有规定的，从其规定。</w:t>
            </w:r>
          </w:p>
        </w:tc>
        <w:tc>
          <w:tcPr>
            <w:tcW w:w="1260" w:type="dxa"/>
            <w:tcBorders>
              <w:top w:val="single" w:sz="4" w:space="0" w:color="auto"/>
              <w:left w:val="nil"/>
              <w:bottom w:val="single" w:sz="4" w:space="0" w:color="auto"/>
              <w:right w:val="single" w:sz="4" w:space="0" w:color="auto"/>
            </w:tcBorders>
          </w:tcPr>
          <w:p w:rsidR="003800AD" w:rsidRDefault="003800AD" w:rsidP="003800AD">
            <w:pPr>
              <w:spacing w:line="240" w:lineRule="exact"/>
              <w:rPr>
                <w:rFonts w:ascii="仿宋_GB2312" w:eastAsia="仿宋_GB2312" w:hAnsi="Times New Roman"/>
                <w:sz w:val="18"/>
                <w:szCs w:val="18"/>
              </w:rPr>
            </w:pPr>
            <w:r>
              <w:rPr>
                <w:rFonts w:ascii="仿宋_GB2312" w:eastAsia="仿宋_GB2312" w:hAnsi="Times New Roman" w:hint="eastAsia"/>
                <w:sz w:val="18"/>
                <w:szCs w:val="18"/>
              </w:rPr>
              <w:t>自治县县级农业农村部门</w:t>
            </w:r>
          </w:p>
        </w:tc>
        <w:tc>
          <w:tcPr>
            <w:tcW w:w="1440" w:type="dxa"/>
            <w:tcBorders>
              <w:top w:val="single" w:sz="4" w:space="0" w:color="auto"/>
              <w:left w:val="nil"/>
              <w:bottom w:val="single" w:sz="4" w:space="0" w:color="auto"/>
              <w:right w:val="single" w:sz="4" w:space="0" w:color="auto"/>
            </w:tcBorders>
          </w:tcPr>
          <w:p w:rsidR="003800AD" w:rsidRDefault="003800AD" w:rsidP="006257D7">
            <w:pPr>
              <w:spacing w:line="240" w:lineRule="exact"/>
              <w:jc w:val="left"/>
              <w:rPr>
                <w:rFonts w:ascii="仿宋_GB2312" w:eastAsia="仿宋_GB2312" w:hAnsi="宋体"/>
                <w:sz w:val="18"/>
                <w:szCs w:val="18"/>
              </w:rPr>
            </w:pPr>
            <w:r>
              <w:rPr>
                <w:rFonts w:ascii="仿宋_GB2312" w:eastAsia="仿宋_GB2312" w:hAnsi="宋体" w:hint="eastAsia"/>
                <w:sz w:val="18"/>
                <w:szCs w:val="18"/>
              </w:rPr>
              <w:t xml:space="preserve">■政府网站 </w:t>
            </w:r>
          </w:p>
        </w:tc>
        <w:tc>
          <w:tcPr>
            <w:tcW w:w="720" w:type="dxa"/>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gridSpan w:val="2"/>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540" w:type="dxa"/>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r>
      <w:tr w:rsidR="003800AD" w:rsidTr="003800AD">
        <w:trPr>
          <w:cantSplit/>
        </w:trPr>
        <w:tc>
          <w:tcPr>
            <w:tcW w:w="540" w:type="dxa"/>
            <w:tcBorders>
              <w:top w:val="single" w:sz="4" w:space="0" w:color="auto"/>
              <w:left w:val="single" w:sz="4" w:space="0" w:color="auto"/>
              <w:bottom w:val="single" w:sz="4" w:space="0" w:color="auto"/>
              <w:right w:val="single" w:sz="4" w:space="0" w:color="auto"/>
            </w:tcBorders>
            <w:vAlign w:val="center"/>
          </w:tcPr>
          <w:p w:rsidR="003800AD" w:rsidRDefault="003800AD" w:rsidP="006257D7">
            <w:pPr>
              <w:jc w:val="center"/>
              <w:rPr>
                <w:rFonts w:ascii="仿宋_GB2312" w:eastAsia="仿宋_GB2312" w:hAnsi="宋体"/>
                <w:color w:val="000000"/>
                <w:sz w:val="18"/>
                <w:szCs w:val="18"/>
              </w:rPr>
            </w:pPr>
            <w:r>
              <w:rPr>
                <w:rFonts w:ascii="仿宋_GB2312" w:eastAsia="仿宋_GB2312" w:hAnsi="宋体" w:hint="eastAsia"/>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rsidR="003800AD" w:rsidRDefault="003800AD" w:rsidP="006257D7">
            <w:pPr>
              <w:spacing w:line="240" w:lineRule="exact"/>
              <w:jc w:val="center"/>
              <w:rPr>
                <w:rFonts w:ascii="仿宋_GB2312" w:eastAsia="仿宋_GB2312" w:hAnsi="宋体"/>
                <w:sz w:val="18"/>
                <w:szCs w:val="18"/>
              </w:rPr>
            </w:pPr>
            <w:r>
              <w:rPr>
                <w:rFonts w:ascii="仿宋_GB2312" w:eastAsia="仿宋_GB2312" w:hAnsi="宋体" w:hint="eastAsia"/>
                <w:sz w:val="18"/>
                <w:szCs w:val="18"/>
              </w:rPr>
              <w:t>农业生产发展资金</w:t>
            </w:r>
          </w:p>
        </w:tc>
        <w:tc>
          <w:tcPr>
            <w:tcW w:w="900" w:type="dxa"/>
            <w:tcBorders>
              <w:top w:val="single" w:sz="4" w:space="0" w:color="auto"/>
              <w:left w:val="nil"/>
              <w:bottom w:val="single" w:sz="4" w:space="0" w:color="auto"/>
              <w:right w:val="single" w:sz="4" w:space="0" w:color="auto"/>
            </w:tcBorders>
            <w:vAlign w:val="center"/>
          </w:tcPr>
          <w:p w:rsidR="003800AD" w:rsidRDefault="003800AD" w:rsidP="006257D7">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耕地地力保护</w:t>
            </w:r>
          </w:p>
        </w:tc>
        <w:tc>
          <w:tcPr>
            <w:tcW w:w="2340" w:type="dxa"/>
            <w:tcBorders>
              <w:top w:val="single" w:sz="4" w:space="0" w:color="auto"/>
              <w:left w:val="nil"/>
              <w:bottom w:val="single" w:sz="4" w:space="0" w:color="auto"/>
              <w:right w:val="single" w:sz="4" w:space="0" w:color="auto"/>
            </w:tcBorders>
          </w:tcPr>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政策依据；</w:t>
            </w:r>
          </w:p>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申请指南：包括补贴对象、补贴范围、补贴标准、申请程序、申请材料、咨询电话、受理单位、办理时限、联系方式等；</w:t>
            </w:r>
          </w:p>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补贴结果；</w:t>
            </w:r>
          </w:p>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监督渠道：包括举报电话、地址等。</w:t>
            </w:r>
          </w:p>
        </w:tc>
        <w:tc>
          <w:tcPr>
            <w:tcW w:w="2880" w:type="dxa"/>
            <w:tcBorders>
              <w:top w:val="single" w:sz="4" w:space="0" w:color="auto"/>
              <w:left w:val="nil"/>
              <w:bottom w:val="single" w:sz="4" w:space="0" w:color="auto"/>
              <w:right w:val="single" w:sz="4" w:space="0" w:color="auto"/>
            </w:tcBorders>
          </w:tcPr>
          <w:p w:rsidR="003800AD" w:rsidRDefault="003800AD" w:rsidP="006257D7">
            <w:pPr>
              <w:rPr>
                <w:rFonts w:ascii="Times New Roman" w:eastAsia="仿宋_GB2312" w:hAnsi="Times New Roman"/>
                <w:sz w:val="18"/>
                <w:szCs w:val="18"/>
              </w:rPr>
            </w:pPr>
            <w:r>
              <w:rPr>
                <w:rFonts w:ascii="Times New Roman" w:eastAsia="仿宋_GB2312" w:hAnsi="Times New Roman"/>
                <w:sz w:val="18"/>
                <w:szCs w:val="18"/>
              </w:rPr>
              <w:t>《农业生产发展资金管理办法》（</w:t>
            </w:r>
            <w:proofErr w:type="gramStart"/>
            <w:r>
              <w:rPr>
                <w:rFonts w:ascii="Times New Roman" w:eastAsia="仿宋_GB2312" w:hAnsi="Times New Roman"/>
                <w:sz w:val="18"/>
                <w:szCs w:val="18"/>
              </w:rPr>
              <w:t>财农〔</w:t>
            </w:r>
            <w:r>
              <w:rPr>
                <w:rFonts w:ascii="Times New Roman" w:eastAsia="仿宋_GB2312" w:hAnsi="Times New Roman"/>
                <w:sz w:val="18"/>
                <w:szCs w:val="18"/>
              </w:rPr>
              <w:t>2017</w:t>
            </w:r>
            <w:r>
              <w:rPr>
                <w:rFonts w:ascii="Times New Roman" w:eastAsia="仿宋_GB2312" w:hAnsi="Times New Roman"/>
                <w:sz w:val="18"/>
                <w:szCs w:val="18"/>
              </w:rPr>
              <w:t>〕</w:t>
            </w:r>
            <w:proofErr w:type="gramEnd"/>
            <w:r>
              <w:rPr>
                <w:rFonts w:ascii="Times New Roman" w:eastAsia="仿宋_GB2312" w:hAnsi="Times New Roman"/>
                <w:sz w:val="18"/>
                <w:szCs w:val="18"/>
              </w:rPr>
              <w:t>41</w:t>
            </w:r>
            <w:r>
              <w:rPr>
                <w:rFonts w:ascii="Times New Roman" w:eastAsia="仿宋_GB2312" w:hAnsi="Times New Roman"/>
                <w:sz w:val="18"/>
                <w:szCs w:val="18"/>
              </w:rPr>
              <w:t>号）、《财政部</w:t>
            </w:r>
            <w:r>
              <w:rPr>
                <w:rFonts w:ascii="Times New Roman" w:eastAsia="仿宋_GB2312" w:hAnsi="Times New Roman"/>
                <w:sz w:val="18"/>
                <w:szCs w:val="18"/>
              </w:rPr>
              <w:t xml:space="preserve"> </w:t>
            </w:r>
            <w:r>
              <w:rPr>
                <w:rFonts w:ascii="Times New Roman" w:eastAsia="仿宋_GB2312" w:hAnsi="Times New Roman"/>
                <w:sz w:val="18"/>
                <w:szCs w:val="18"/>
              </w:rPr>
              <w:t>农业部关于全面推开农业</w:t>
            </w:r>
            <w:r>
              <w:rPr>
                <w:rFonts w:ascii="Times New Roman" w:eastAsia="仿宋_GB2312" w:hAnsi="Times New Roman"/>
                <w:sz w:val="18"/>
                <w:szCs w:val="18"/>
              </w:rPr>
              <w:t>“</w:t>
            </w:r>
            <w:r>
              <w:rPr>
                <w:rFonts w:ascii="Times New Roman" w:eastAsia="仿宋_GB2312" w:hAnsi="Times New Roman"/>
                <w:sz w:val="18"/>
                <w:szCs w:val="18"/>
              </w:rPr>
              <w:t>三项补贴</w:t>
            </w:r>
            <w:r>
              <w:rPr>
                <w:rFonts w:ascii="Times New Roman" w:eastAsia="仿宋_GB2312" w:hAnsi="Times New Roman"/>
                <w:sz w:val="18"/>
                <w:szCs w:val="18"/>
              </w:rPr>
              <w:t>”</w:t>
            </w:r>
            <w:r>
              <w:rPr>
                <w:rFonts w:ascii="Times New Roman" w:eastAsia="仿宋_GB2312" w:hAnsi="Times New Roman"/>
                <w:sz w:val="18"/>
                <w:szCs w:val="18"/>
              </w:rPr>
              <w:t>改革工作的通知》（</w:t>
            </w:r>
            <w:proofErr w:type="gramStart"/>
            <w:r>
              <w:rPr>
                <w:rFonts w:ascii="Times New Roman" w:eastAsia="仿宋_GB2312" w:hAnsi="Times New Roman"/>
                <w:sz w:val="18"/>
                <w:szCs w:val="18"/>
              </w:rPr>
              <w:t>财农〔</w:t>
            </w:r>
            <w:r>
              <w:rPr>
                <w:rFonts w:ascii="Times New Roman" w:eastAsia="仿宋_GB2312" w:hAnsi="Times New Roman"/>
                <w:sz w:val="18"/>
                <w:szCs w:val="18"/>
              </w:rPr>
              <w:t>2016</w:t>
            </w:r>
            <w:r>
              <w:rPr>
                <w:rFonts w:ascii="Times New Roman" w:eastAsia="仿宋_GB2312" w:hAnsi="Times New Roman"/>
                <w:sz w:val="18"/>
                <w:szCs w:val="18"/>
              </w:rPr>
              <w:t>〕</w:t>
            </w:r>
            <w:proofErr w:type="gramEnd"/>
            <w:r>
              <w:rPr>
                <w:rFonts w:ascii="Times New Roman" w:eastAsia="仿宋_GB2312" w:hAnsi="Times New Roman"/>
                <w:sz w:val="18"/>
                <w:szCs w:val="18"/>
              </w:rPr>
              <w:t>26</w:t>
            </w:r>
            <w:r>
              <w:rPr>
                <w:rFonts w:ascii="Times New Roman" w:eastAsia="仿宋_GB2312" w:hAnsi="Times New Roman"/>
                <w:sz w:val="18"/>
                <w:szCs w:val="18"/>
              </w:rPr>
              <w:t>号）</w:t>
            </w:r>
          </w:p>
        </w:tc>
        <w:tc>
          <w:tcPr>
            <w:tcW w:w="1260" w:type="dxa"/>
            <w:tcBorders>
              <w:top w:val="single" w:sz="4" w:space="0" w:color="auto"/>
              <w:left w:val="nil"/>
              <w:bottom w:val="single" w:sz="4" w:space="0" w:color="auto"/>
              <w:right w:val="single" w:sz="4" w:space="0" w:color="auto"/>
            </w:tcBorders>
          </w:tcPr>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信息形成或者变更之日起20个工作日内。法律、法规对政府信息公开的期限另有规定的，从其规定。</w:t>
            </w:r>
          </w:p>
        </w:tc>
        <w:tc>
          <w:tcPr>
            <w:tcW w:w="1260" w:type="dxa"/>
            <w:tcBorders>
              <w:top w:val="single" w:sz="4" w:space="0" w:color="auto"/>
              <w:left w:val="nil"/>
              <w:bottom w:val="single" w:sz="4" w:space="0" w:color="auto"/>
              <w:right w:val="single" w:sz="4" w:space="0" w:color="auto"/>
            </w:tcBorders>
          </w:tcPr>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自治县县级农业农村部门</w:t>
            </w:r>
          </w:p>
        </w:tc>
        <w:tc>
          <w:tcPr>
            <w:tcW w:w="1440" w:type="dxa"/>
            <w:tcBorders>
              <w:top w:val="single" w:sz="4" w:space="0" w:color="auto"/>
              <w:left w:val="nil"/>
              <w:bottom w:val="single" w:sz="4" w:space="0" w:color="auto"/>
              <w:right w:val="single" w:sz="4" w:space="0" w:color="auto"/>
            </w:tcBorders>
          </w:tcPr>
          <w:p w:rsidR="003800AD" w:rsidRDefault="003800AD" w:rsidP="006257D7">
            <w:pPr>
              <w:spacing w:line="240" w:lineRule="exact"/>
              <w:jc w:val="left"/>
              <w:rPr>
                <w:rFonts w:ascii="仿宋_GB2312" w:eastAsia="仿宋_GB2312" w:hAnsi="宋体"/>
                <w:sz w:val="18"/>
                <w:szCs w:val="18"/>
              </w:rPr>
            </w:pPr>
            <w:r>
              <w:rPr>
                <w:rFonts w:ascii="仿宋_GB2312" w:eastAsia="仿宋_GB2312" w:hAnsi="宋体" w:hint="eastAsia"/>
                <w:sz w:val="18"/>
                <w:szCs w:val="18"/>
              </w:rPr>
              <w:t xml:space="preserve">■政府网站 </w:t>
            </w:r>
          </w:p>
        </w:tc>
        <w:tc>
          <w:tcPr>
            <w:tcW w:w="720" w:type="dxa"/>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gridSpan w:val="2"/>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540" w:type="dxa"/>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r>
      <w:tr w:rsidR="003800AD" w:rsidTr="003800AD">
        <w:trPr>
          <w:cantSplit/>
        </w:trPr>
        <w:tc>
          <w:tcPr>
            <w:tcW w:w="540" w:type="dxa"/>
            <w:tcBorders>
              <w:top w:val="single" w:sz="4" w:space="0" w:color="auto"/>
              <w:left w:val="single" w:sz="4" w:space="0" w:color="auto"/>
              <w:bottom w:val="single" w:sz="4" w:space="0" w:color="auto"/>
              <w:right w:val="single" w:sz="4" w:space="0" w:color="auto"/>
            </w:tcBorders>
            <w:vAlign w:val="center"/>
          </w:tcPr>
          <w:p w:rsidR="003800AD" w:rsidRDefault="003800AD" w:rsidP="006257D7">
            <w:pPr>
              <w:jc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3</w:t>
            </w:r>
          </w:p>
        </w:tc>
        <w:tc>
          <w:tcPr>
            <w:tcW w:w="720" w:type="dxa"/>
            <w:tcBorders>
              <w:top w:val="single" w:sz="4" w:space="0" w:color="auto"/>
              <w:left w:val="single" w:sz="4" w:space="0" w:color="auto"/>
              <w:bottom w:val="single" w:sz="4" w:space="0" w:color="auto"/>
              <w:right w:val="single" w:sz="4" w:space="0" w:color="auto"/>
            </w:tcBorders>
            <w:vAlign w:val="center"/>
          </w:tcPr>
          <w:p w:rsidR="003800AD" w:rsidRDefault="003800AD" w:rsidP="006257D7">
            <w:pPr>
              <w:spacing w:line="240" w:lineRule="exact"/>
              <w:jc w:val="center"/>
              <w:rPr>
                <w:rFonts w:ascii="仿宋_GB2312" w:eastAsia="仿宋_GB2312" w:hAnsi="宋体"/>
                <w:sz w:val="18"/>
                <w:szCs w:val="18"/>
              </w:rPr>
            </w:pPr>
            <w:r>
              <w:rPr>
                <w:rFonts w:ascii="仿宋_GB2312" w:eastAsia="仿宋_GB2312" w:hAnsi="宋体" w:hint="eastAsia"/>
                <w:sz w:val="18"/>
                <w:szCs w:val="18"/>
              </w:rPr>
              <w:t>农业生产发展资金</w:t>
            </w:r>
          </w:p>
        </w:tc>
        <w:tc>
          <w:tcPr>
            <w:tcW w:w="900" w:type="dxa"/>
            <w:tcBorders>
              <w:top w:val="single" w:sz="4" w:space="0" w:color="auto"/>
              <w:left w:val="nil"/>
              <w:bottom w:val="single" w:sz="4" w:space="0" w:color="auto"/>
              <w:right w:val="single" w:sz="4" w:space="0" w:color="auto"/>
            </w:tcBorders>
            <w:vAlign w:val="center"/>
          </w:tcPr>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新型职业农民培育</w:t>
            </w:r>
          </w:p>
        </w:tc>
        <w:tc>
          <w:tcPr>
            <w:tcW w:w="2340" w:type="dxa"/>
            <w:tcBorders>
              <w:top w:val="single" w:sz="4" w:space="0" w:color="auto"/>
              <w:left w:val="nil"/>
              <w:bottom w:val="single" w:sz="4" w:space="0" w:color="auto"/>
              <w:right w:val="single" w:sz="4" w:space="0" w:color="auto"/>
            </w:tcBorders>
          </w:tcPr>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政策依据；</w:t>
            </w:r>
          </w:p>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申请指南：包括补贴对象、补贴范围、补贴标准、申请程序、申请材料、咨询电话、受理单位、办理时限、联系方式等；</w:t>
            </w:r>
          </w:p>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补贴结果；</w:t>
            </w:r>
          </w:p>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监督渠道：包括举报电话、地址等。</w:t>
            </w:r>
          </w:p>
        </w:tc>
        <w:tc>
          <w:tcPr>
            <w:tcW w:w="2880" w:type="dxa"/>
            <w:tcBorders>
              <w:top w:val="single" w:sz="4" w:space="0" w:color="auto"/>
              <w:left w:val="nil"/>
              <w:bottom w:val="single" w:sz="4" w:space="0" w:color="auto"/>
              <w:right w:val="single" w:sz="4" w:space="0" w:color="auto"/>
            </w:tcBorders>
          </w:tcPr>
          <w:p w:rsidR="003800AD" w:rsidRDefault="003800AD" w:rsidP="006257D7">
            <w:pPr>
              <w:rPr>
                <w:rFonts w:ascii="Times New Roman" w:eastAsia="仿宋_GB2312" w:hAnsi="Times New Roman"/>
                <w:sz w:val="18"/>
                <w:szCs w:val="18"/>
              </w:rPr>
            </w:pPr>
            <w:r>
              <w:rPr>
                <w:rFonts w:ascii="Times New Roman" w:eastAsia="仿宋_GB2312" w:hAnsi="Times New Roman"/>
                <w:sz w:val="18"/>
                <w:szCs w:val="18"/>
              </w:rPr>
              <w:t>《关于引导农村土地经营权有序流转发展农业适度规模经营的意见》（中办发〔</w:t>
            </w:r>
            <w:r>
              <w:rPr>
                <w:rFonts w:ascii="Times New Roman" w:eastAsia="仿宋_GB2312" w:hAnsi="Times New Roman"/>
                <w:sz w:val="18"/>
                <w:szCs w:val="18"/>
              </w:rPr>
              <w:t>2014</w:t>
            </w:r>
            <w:r>
              <w:rPr>
                <w:rFonts w:ascii="Times New Roman" w:eastAsia="仿宋_GB2312" w:hAnsi="Times New Roman"/>
                <w:sz w:val="18"/>
                <w:szCs w:val="18"/>
              </w:rPr>
              <w:t>〕</w:t>
            </w:r>
            <w:r>
              <w:rPr>
                <w:rFonts w:ascii="Times New Roman" w:eastAsia="仿宋_GB2312" w:hAnsi="Times New Roman"/>
                <w:sz w:val="18"/>
                <w:szCs w:val="18"/>
              </w:rPr>
              <w:t>61</w:t>
            </w:r>
            <w:r>
              <w:rPr>
                <w:rFonts w:ascii="Times New Roman" w:eastAsia="仿宋_GB2312" w:hAnsi="Times New Roman"/>
                <w:sz w:val="18"/>
                <w:szCs w:val="18"/>
              </w:rPr>
              <w:t>号）、《关于支持返乡下乡人员创业创新促进农村一二三产业融合发展的意见》（国办发〔</w:t>
            </w:r>
            <w:r>
              <w:rPr>
                <w:rFonts w:ascii="Times New Roman" w:eastAsia="仿宋_GB2312" w:hAnsi="Times New Roman"/>
                <w:sz w:val="18"/>
                <w:szCs w:val="18"/>
              </w:rPr>
              <w:t>2016</w:t>
            </w:r>
            <w:r>
              <w:rPr>
                <w:rFonts w:ascii="Times New Roman" w:eastAsia="仿宋_GB2312" w:hAnsi="Times New Roman"/>
                <w:sz w:val="18"/>
                <w:szCs w:val="18"/>
              </w:rPr>
              <w:t>〕</w:t>
            </w:r>
            <w:r>
              <w:rPr>
                <w:rFonts w:ascii="Times New Roman" w:eastAsia="仿宋_GB2312" w:hAnsi="Times New Roman"/>
                <w:sz w:val="18"/>
                <w:szCs w:val="18"/>
              </w:rPr>
              <w:t>84</w:t>
            </w:r>
            <w:r>
              <w:rPr>
                <w:rFonts w:ascii="Times New Roman" w:eastAsia="仿宋_GB2312" w:hAnsi="Times New Roman"/>
                <w:sz w:val="18"/>
                <w:szCs w:val="18"/>
              </w:rPr>
              <w:t>号）、《农业生产发展资金管理办法》（</w:t>
            </w:r>
            <w:proofErr w:type="gramStart"/>
            <w:r>
              <w:rPr>
                <w:rFonts w:ascii="Times New Roman" w:eastAsia="仿宋_GB2312" w:hAnsi="Times New Roman"/>
                <w:sz w:val="18"/>
                <w:szCs w:val="18"/>
              </w:rPr>
              <w:t>财农〔</w:t>
            </w:r>
            <w:r>
              <w:rPr>
                <w:rFonts w:ascii="Times New Roman" w:eastAsia="仿宋_GB2312" w:hAnsi="Times New Roman"/>
                <w:sz w:val="18"/>
                <w:szCs w:val="18"/>
              </w:rPr>
              <w:t>2017</w:t>
            </w:r>
            <w:r>
              <w:rPr>
                <w:rFonts w:ascii="Times New Roman" w:eastAsia="仿宋_GB2312" w:hAnsi="Times New Roman"/>
                <w:sz w:val="18"/>
                <w:szCs w:val="18"/>
              </w:rPr>
              <w:t>〕</w:t>
            </w:r>
            <w:proofErr w:type="gramEnd"/>
            <w:r>
              <w:rPr>
                <w:rFonts w:ascii="Times New Roman" w:eastAsia="仿宋_GB2312" w:hAnsi="Times New Roman"/>
                <w:sz w:val="18"/>
                <w:szCs w:val="18"/>
              </w:rPr>
              <w:t>41</w:t>
            </w:r>
            <w:r>
              <w:rPr>
                <w:rFonts w:ascii="Times New Roman" w:eastAsia="仿宋_GB2312" w:hAnsi="Times New Roman"/>
                <w:sz w:val="18"/>
                <w:szCs w:val="18"/>
              </w:rPr>
              <w:t>号）、《</w:t>
            </w:r>
            <w:r>
              <w:rPr>
                <w:rFonts w:ascii="Times New Roman" w:eastAsia="仿宋_GB2312" w:hAnsi="Times New Roman"/>
                <w:sz w:val="18"/>
                <w:szCs w:val="18"/>
              </w:rPr>
              <w:t>“</w:t>
            </w:r>
            <w:r>
              <w:rPr>
                <w:rFonts w:ascii="Times New Roman" w:eastAsia="仿宋_GB2312" w:hAnsi="Times New Roman"/>
                <w:sz w:val="18"/>
                <w:szCs w:val="18"/>
              </w:rPr>
              <w:t>十三五</w:t>
            </w:r>
            <w:r>
              <w:rPr>
                <w:rFonts w:ascii="Times New Roman" w:eastAsia="仿宋_GB2312" w:hAnsi="Times New Roman"/>
                <w:sz w:val="18"/>
                <w:szCs w:val="18"/>
              </w:rPr>
              <w:t>”</w:t>
            </w:r>
            <w:r>
              <w:rPr>
                <w:rFonts w:ascii="Times New Roman" w:eastAsia="仿宋_GB2312" w:hAnsi="Times New Roman"/>
                <w:sz w:val="18"/>
                <w:szCs w:val="18"/>
              </w:rPr>
              <w:t>全国新型职业农民培育发展规划》（农</w:t>
            </w:r>
            <w:proofErr w:type="gramStart"/>
            <w:r>
              <w:rPr>
                <w:rFonts w:ascii="Times New Roman" w:eastAsia="仿宋_GB2312" w:hAnsi="Times New Roman"/>
                <w:sz w:val="18"/>
                <w:szCs w:val="18"/>
              </w:rPr>
              <w:t>科教发</w:t>
            </w:r>
            <w:proofErr w:type="gramEnd"/>
            <w:r>
              <w:rPr>
                <w:rFonts w:ascii="Times New Roman" w:eastAsia="仿宋_GB2312" w:hAnsi="Times New Roman"/>
                <w:sz w:val="18"/>
                <w:szCs w:val="18"/>
              </w:rPr>
              <w:t>〔</w:t>
            </w:r>
            <w:r>
              <w:rPr>
                <w:rFonts w:ascii="Times New Roman" w:eastAsia="仿宋_GB2312" w:hAnsi="Times New Roman"/>
                <w:sz w:val="18"/>
                <w:szCs w:val="18"/>
              </w:rPr>
              <w:t>2017</w:t>
            </w:r>
            <w:r>
              <w:rPr>
                <w:rFonts w:ascii="Times New Roman" w:eastAsia="仿宋_GB2312" w:hAnsi="Times New Roman"/>
                <w:sz w:val="18"/>
                <w:szCs w:val="18"/>
              </w:rPr>
              <w:t>〕</w:t>
            </w:r>
            <w:r>
              <w:rPr>
                <w:rFonts w:ascii="Times New Roman" w:eastAsia="仿宋_GB2312" w:hAnsi="Times New Roman"/>
                <w:sz w:val="18"/>
                <w:szCs w:val="18"/>
              </w:rPr>
              <w:t>2</w:t>
            </w:r>
            <w:r>
              <w:rPr>
                <w:rFonts w:ascii="Times New Roman" w:eastAsia="仿宋_GB2312" w:hAnsi="Times New Roman"/>
                <w:sz w:val="18"/>
                <w:szCs w:val="18"/>
              </w:rPr>
              <w:t>号）</w:t>
            </w:r>
          </w:p>
        </w:tc>
        <w:tc>
          <w:tcPr>
            <w:tcW w:w="1260" w:type="dxa"/>
            <w:tcBorders>
              <w:top w:val="single" w:sz="4" w:space="0" w:color="auto"/>
              <w:left w:val="nil"/>
              <w:bottom w:val="single" w:sz="4" w:space="0" w:color="auto"/>
              <w:right w:val="single" w:sz="4" w:space="0" w:color="auto"/>
            </w:tcBorders>
          </w:tcPr>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信息形成或者变更之日起20个工作日内。法律、法规对政府信息公开的期限另有规定的，从其规定。</w:t>
            </w:r>
          </w:p>
        </w:tc>
        <w:tc>
          <w:tcPr>
            <w:tcW w:w="1260" w:type="dxa"/>
            <w:tcBorders>
              <w:top w:val="single" w:sz="4" w:space="0" w:color="auto"/>
              <w:left w:val="nil"/>
              <w:bottom w:val="single" w:sz="4" w:space="0" w:color="auto"/>
              <w:right w:val="single" w:sz="4" w:space="0" w:color="auto"/>
            </w:tcBorders>
          </w:tcPr>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自治县县级农业农村部门</w:t>
            </w:r>
          </w:p>
        </w:tc>
        <w:tc>
          <w:tcPr>
            <w:tcW w:w="1440" w:type="dxa"/>
            <w:tcBorders>
              <w:top w:val="single" w:sz="4" w:space="0" w:color="auto"/>
              <w:left w:val="nil"/>
              <w:bottom w:val="single" w:sz="4" w:space="0" w:color="auto"/>
              <w:right w:val="single" w:sz="4" w:space="0" w:color="auto"/>
            </w:tcBorders>
          </w:tcPr>
          <w:p w:rsidR="003800AD" w:rsidRDefault="003800AD" w:rsidP="006257D7">
            <w:pPr>
              <w:spacing w:line="240" w:lineRule="exact"/>
              <w:jc w:val="left"/>
              <w:rPr>
                <w:rFonts w:ascii="仿宋_GB2312" w:eastAsia="仿宋_GB2312" w:hAnsi="宋体"/>
                <w:sz w:val="18"/>
                <w:szCs w:val="18"/>
              </w:rPr>
            </w:pPr>
            <w:r>
              <w:rPr>
                <w:rFonts w:ascii="仿宋_GB2312" w:eastAsia="仿宋_GB2312" w:hAnsi="宋体" w:hint="eastAsia"/>
                <w:sz w:val="18"/>
                <w:szCs w:val="18"/>
              </w:rPr>
              <w:t xml:space="preserve">■政府网站 </w:t>
            </w:r>
          </w:p>
          <w:p w:rsidR="003800AD" w:rsidRDefault="003800AD" w:rsidP="006257D7">
            <w:pPr>
              <w:spacing w:line="240" w:lineRule="exact"/>
              <w:jc w:val="left"/>
              <w:rPr>
                <w:rFonts w:ascii="仿宋_GB2312" w:eastAsia="仿宋_GB2312" w:hAnsi="宋体"/>
                <w:sz w:val="18"/>
                <w:szCs w:val="18"/>
              </w:rPr>
            </w:pPr>
          </w:p>
        </w:tc>
        <w:tc>
          <w:tcPr>
            <w:tcW w:w="720" w:type="dxa"/>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gridSpan w:val="2"/>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540" w:type="dxa"/>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r>
      <w:tr w:rsidR="003800AD" w:rsidTr="003800AD">
        <w:trPr>
          <w:cantSplit/>
        </w:trPr>
        <w:tc>
          <w:tcPr>
            <w:tcW w:w="540" w:type="dxa"/>
            <w:tcBorders>
              <w:top w:val="single" w:sz="4" w:space="0" w:color="auto"/>
              <w:left w:val="single" w:sz="4" w:space="0" w:color="auto"/>
              <w:bottom w:val="single" w:sz="4" w:space="0" w:color="auto"/>
              <w:right w:val="single" w:sz="4" w:space="0" w:color="auto"/>
            </w:tcBorders>
            <w:vAlign w:val="center"/>
          </w:tcPr>
          <w:p w:rsidR="003800AD" w:rsidRDefault="003800AD" w:rsidP="006257D7">
            <w:pPr>
              <w:jc w:val="center"/>
              <w:rPr>
                <w:rFonts w:ascii="仿宋_GB2312" w:eastAsia="仿宋_GB2312" w:hAnsi="宋体"/>
                <w:color w:val="000000"/>
                <w:sz w:val="18"/>
                <w:szCs w:val="18"/>
              </w:rPr>
            </w:pPr>
            <w:r>
              <w:rPr>
                <w:rFonts w:ascii="仿宋_GB2312" w:eastAsia="仿宋_GB2312" w:hAnsi="宋体" w:hint="eastAsia"/>
                <w:color w:val="000000"/>
                <w:sz w:val="18"/>
                <w:szCs w:val="18"/>
              </w:rPr>
              <w:t>4</w:t>
            </w:r>
          </w:p>
        </w:tc>
        <w:tc>
          <w:tcPr>
            <w:tcW w:w="720" w:type="dxa"/>
            <w:tcBorders>
              <w:top w:val="single" w:sz="4" w:space="0" w:color="auto"/>
              <w:left w:val="single" w:sz="4" w:space="0" w:color="auto"/>
              <w:bottom w:val="single" w:sz="4" w:space="0" w:color="auto"/>
              <w:right w:val="single" w:sz="4" w:space="0" w:color="auto"/>
            </w:tcBorders>
            <w:vAlign w:val="center"/>
          </w:tcPr>
          <w:p w:rsidR="003800AD" w:rsidRDefault="003800AD" w:rsidP="006257D7">
            <w:pPr>
              <w:spacing w:line="240" w:lineRule="exact"/>
              <w:jc w:val="center"/>
              <w:rPr>
                <w:rFonts w:ascii="仿宋_GB2312" w:eastAsia="仿宋_GB2312" w:hAnsi="宋体"/>
                <w:sz w:val="18"/>
                <w:szCs w:val="18"/>
              </w:rPr>
            </w:pPr>
            <w:r>
              <w:rPr>
                <w:rFonts w:ascii="仿宋_GB2312" w:eastAsia="仿宋_GB2312" w:hAnsi="宋体" w:hint="eastAsia"/>
                <w:sz w:val="18"/>
                <w:szCs w:val="18"/>
              </w:rPr>
              <w:t>农业生产发展资金</w:t>
            </w:r>
          </w:p>
        </w:tc>
        <w:tc>
          <w:tcPr>
            <w:tcW w:w="900" w:type="dxa"/>
            <w:tcBorders>
              <w:top w:val="single" w:sz="4" w:space="0" w:color="auto"/>
              <w:left w:val="nil"/>
              <w:bottom w:val="single" w:sz="4" w:space="0" w:color="auto"/>
              <w:right w:val="single" w:sz="4" w:space="0" w:color="auto"/>
            </w:tcBorders>
            <w:vAlign w:val="center"/>
          </w:tcPr>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支持新型农业经营主体</w:t>
            </w:r>
          </w:p>
        </w:tc>
        <w:tc>
          <w:tcPr>
            <w:tcW w:w="2340" w:type="dxa"/>
            <w:tcBorders>
              <w:top w:val="single" w:sz="4" w:space="0" w:color="auto"/>
              <w:left w:val="nil"/>
              <w:bottom w:val="single" w:sz="4" w:space="0" w:color="auto"/>
              <w:right w:val="single" w:sz="4" w:space="0" w:color="auto"/>
            </w:tcBorders>
          </w:tcPr>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政策依据；</w:t>
            </w:r>
          </w:p>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申请指南：包括补贴对象、补贴范围、补贴标准、申请程序、申请材料、咨询电话、受理单位、办理时限、联系方式等；</w:t>
            </w:r>
          </w:p>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补贴结果；</w:t>
            </w:r>
          </w:p>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监督渠道：包括举报电话、地址等。</w:t>
            </w:r>
          </w:p>
        </w:tc>
        <w:tc>
          <w:tcPr>
            <w:tcW w:w="2880" w:type="dxa"/>
            <w:tcBorders>
              <w:top w:val="single" w:sz="4" w:space="0" w:color="auto"/>
              <w:left w:val="nil"/>
              <w:bottom w:val="single" w:sz="4" w:space="0" w:color="auto"/>
              <w:right w:val="single" w:sz="4" w:space="0" w:color="auto"/>
            </w:tcBorders>
          </w:tcPr>
          <w:p w:rsidR="003800AD" w:rsidRDefault="003800AD" w:rsidP="006257D7">
            <w:pPr>
              <w:rPr>
                <w:rFonts w:ascii="Times New Roman" w:eastAsia="仿宋_GB2312" w:hAnsi="Times New Roman"/>
                <w:sz w:val="18"/>
                <w:szCs w:val="18"/>
              </w:rPr>
            </w:pPr>
            <w:r>
              <w:rPr>
                <w:rFonts w:ascii="Times New Roman" w:eastAsia="仿宋_GB2312" w:hAnsi="Times New Roman"/>
                <w:sz w:val="18"/>
                <w:szCs w:val="18"/>
              </w:rPr>
              <w:t>《农业生产发展资金管理办法》（</w:t>
            </w:r>
            <w:proofErr w:type="gramStart"/>
            <w:r>
              <w:rPr>
                <w:rFonts w:ascii="Times New Roman" w:eastAsia="仿宋_GB2312" w:hAnsi="Times New Roman"/>
                <w:sz w:val="18"/>
                <w:szCs w:val="18"/>
              </w:rPr>
              <w:t>财农〔</w:t>
            </w:r>
            <w:r>
              <w:rPr>
                <w:rFonts w:ascii="Times New Roman" w:eastAsia="仿宋_GB2312" w:hAnsi="Times New Roman"/>
                <w:sz w:val="18"/>
                <w:szCs w:val="18"/>
              </w:rPr>
              <w:t>2017</w:t>
            </w:r>
            <w:r>
              <w:rPr>
                <w:rFonts w:ascii="Times New Roman" w:eastAsia="仿宋_GB2312" w:hAnsi="Times New Roman"/>
                <w:sz w:val="18"/>
                <w:szCs w:val="18"/>
              </w:rPr>
              <w:t>〕</w:t>
            </w:r>
            <w:proofErr w:type="gramEnd"/>
            <w:r>
              <w:rPr>
                <w:rFonts w:ascii="Times New Roman" w:eastAsia="仿宋_GB2312" w:hAnsi="Times New Roman"/>
                <w:sz w:val="18"/>
                <w:szCs w:val="18"/>
              </w:rPr>
              <w:t>41</w:t>
            </w:r>
            <w:r>
              <w:rPr>
                <w:rFonts w:ascii="Times New Roman" w:eastAsia="仿宋_GB2312" w:hAnsi="Times New Roman"/>
                <w:sz w:val="18"/>
                <w:szCs w:val="18"/>
              </w:rPr>
              <w:t>号）</w:t>
            </w:r>
          </w:p>
        </w:tc>
        <w:tc>
          <w:tcPr>
            <w:tcW w:w="1260" w:type="dxa"/>
            <w:tcBorders>
              <w:top w:val="single" w:sz="4" w:space="0" w:color="auto"/>
              <w:left w:val="nil"/>
              <w:bottom w:val="single" w:sz="4" w:space="0" w:color="auto"/>
              <w:right w:val="single" w:sz="4" w:space="0" w:color="auto"/>
            </w:tcBorders>
          </w:tcPr>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信息形成或者变更之日起20个工作日内。法律、法规对政府信息公开的期限另有规定的，从其规定。</w:t>
            </w:r>
          </w:p>
        </w:tc>
        <w:tc>
          <w:tcPr>
            <w:tcW w:w="1260" w:type="dxa"/>
            <w:tcBorders>
              <w:top w:val="single" w:sz="4" w:space="0" w:color="auto"/>
              <w:left w:val="nil"/>
              <w:bottom w:val="single" w:sz="4" w:space="0" w:color="auto"/>
              <w:right w:val="single" w:sz="4" w:space="0" w:color="auto"/>
            </w:tcBorders>
          </w:tcPr>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自治县县级农业农村部门</w:t>
            </w:r>
          </w:p>
        </w:tc>
        <w:tc>
          <w:tcPr>
            <w:tcW w:w="1440" w:type="dxa"/>
            <w:tcBorders>
              <w:top w:val="single" w:sz="4" w:space="0" w:color="auto"/>
              <w:left w:val="nil"/>
              <w:bottom w:val="single" w:sz="4" w:space="0" w:color="auto"/>
              <w:right w:val="single" w:sz="4" w:space="0" w:color="auto"/>
            </w:tcBorders>
          </w:tcPr>
          <w:p w:rsidR="003800AD" w:rsidRDefault="003800AD" w:rsidP="006257D7">
            <w:pPr>
              <w:spacing w:line="240" w:lineRule="exact"/>
              <w:jc w:val="left"/>
              <w:rPr>
                <w:rFonts w:ascii="仿宋_GB2312" w:eastAsia="仿宋_GB2312" w:hAnsi="宋体"/>
                <w:sz w:val="18"/>
                <w:szCs w:val="18"/>
              </w:rPr>
            </w:pPr>
            <w:r>
              <w:rPr>
                <w:rFonts w:ascii="仿宋_GB2312" w:eastAsia="仿宋_GB2312" w:hAnsi="宋体" w:hint="eastAsia"/>
                <w:sz w:val="18"/>
                <w:szCs w:val="18"/>
              </w:rPr>
              <w:t xml:space="preserve">■政府网站 </w:t>
            </w:r>
          </w:p>
          <w:p w:rsidR="003800AD" w:rsidRDefault="003800AD" w:rsidP="006257D7">
            <w:pPr>
              <w:spacing w:line="240" w:lineRule="exact"/>
              <w:jc w:val="left"/>
              <w:rPr>
                <w:rFonts w:ascii="仿宋_GB2312" w:eastAsia="仿宋_GB2312" w:hAnsi="宋体"/>
                <w:sz w:val="18"/>
                <w:szCs w:val="18"/>
              </w:rPr>
            </w:pPr>
          </w:p>
        </w:tc>
        <w:tc>
          <w:tcPr>
            <w:tcW w:w="720" w:type="dxa"/>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gridSpan w:val="2"/>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540" w:type="dxa"/>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r>
      <w:tr w:rsidR="003800AD" w:rsidTr="005D391E">
        <w:trPr>
          <w:cantSplit/>
        </w:trPr>
        <w:tc>
          <w:tcPr>
            <w:tcW w:w="540" w:type="dxa"/>
            <w:tcBorders>
              <w:top w:val="single" w:sz="4" w:space="0" w:color="auto"/>
              <w:left w:val="single" w:sz="4" w:space="0" w:color="auto"/>
              <w:bottom w:val="single" w:sz="4" w:space="0" w:color="auto"/>
              <w:right w:val="single" w:sz="4" w:space="0" w:color="auto"/>
            </w:tcBorders>
            <w:vAlign w:val="center"/>
          </w:tcPr>
          <w:p w:rsidR="003800AD" w:rsidRDefault="00A61B12" w:rsidP="006257D7">
            <w:pPr>
              <w:jc w:val="center"/>
              <w:rPr>
                <w:rFonts w:ascii="仿宋_GB2312" w:eastAsia="仿宋_GB2312" w:hAnsi="宋体"/>
                <w:color w:val="000000"/>
                <w:sz w:val="18"/>
                <w:szCs w:val="18"/>
              </w:rPr>
            </w:pPr>
            <w:r>
              <w:rPr>
                <w:rFonts w:ascii="仿宋_GB2312" w:eastAsia="仿宋_GB2312" w:hAnsi="宋体" w:hint="eastAsia"/>
                <w:color w:val="000000"/>
                <w:sz w:val="18"/>
                <w:szCs w:val="18"/>
              </w:rPr>
              <w:t>5</w:t>
            </w:r>
          </w:p>
        </w:tc>
        <w:tc>
          <w:tcPr>
            <w:tcW w:w="720" w:type="dxa"/>
            <w:tcBorders>
              <w:top w:val="single" w:sz="4" w:space="0" w:color="auto"/>
              <w:left w:val="single" w:sz="4" w:space="0" w:color="auto"/>
              <w:bottom w:val="single" w:sz="4" w:space="0" w:color="auto"/>
              <w:right w:val="single" w:sz="4" w:space="0" w:color="auto"/>
            </w:tcBorders>
            <w:vAlign w:val="center"/>
          </w:tcPr>
          <w:p w:rsidR="003800AD" w:rsidRDefault="003800AD" w:rsidP="006257D7">
            <w:pPr>
              <w:spacing w:line="240" w:lineRule="exact"/>
              <w:jc w:val="center"/>
              <w:rPr>
                <w:rFonts w:ascii="仿宋_GB2312" w:eastAsia="仿宋_GB2312" w:hAnsi="宋体"/>
                <w:sz w:val="18"/>
                <w:szCs w:val="18"/>
              </w:rPr>
            </w:pPr>
            <w:r>
              <w:rPr>
                <w:rFonts w:ascii="仿宋_GB2312" w:eastAsia="仿宋_GB2312" w:hAnsi="宋体" w:hint="eastAsia"/>
                <w:sz w:val="18"/>
                <w:szCs w:val="18"/>
              </w:rPr>
              <w:t>动物防疫等补助经费</w:t>
            </w:r>
          </w:p>
        </w:tc>
        <w:tc>
          <w:tcPr>
            <w:tcW w:w="900" w:type="dxa"/>
            <w:tcBorders>
              <w:top w:val="single" w:sz="4" w:space="0" w:color="auto"/>
              <w:left w:val="nil"/>
              <w:bottom w:val="single" w:sz="4" w:space="0" w:color="auto"/>
              <w:right w:val="single" w:sz="4" w:space="0" w:color="auto"/>
            </w:tcBorders>
            <w:vAlign w:val="center"/>
          </w:tcPr>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强制扑杀、强制免疫和养殖环节无害化处理补助</w:t>
            </w:r>
          </w:p>
        </w:tc>
        <w:tc>
          <w:tcPr>
            <w:tcW w:w="2340" w:type="dxa"/>
            <w:tcBorders>
              <w:top w:val="single" w:sz="4" w:space="0" w:color="auto"/>
              <w:left w:val="nil"/>
              <w:bottom w:val="single" w:sz="4" w:space="0" w:color="auto"/>
              <w:right w:val="single" w:sz="4" w:space="0" w:color="auto"/>
            </w:tcBorders>
          </w:tcPr>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政策依据；</w:t>
            </w:r>
          </w:p>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申请指南：包括补贴对象、补贴范围、补贴标准、申请程序、申请材料、咨询电话、受理单位、办理时限、联系方式等；</w:t>
            </w:r>
          </w:p>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补贴结果；</w:t>
            </w:r>
          </w:p>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监督渠道：包括举报电话、地址等。</w:t>
            </w:r>
          </w:p>
        </w:tc>
        <w:tc>
          <w:tcPr>
            <w:tcW w:w="2880" w:type="dxa"/>
            <w:tcBorders>
              <w:top w:val="single" w:sz="4" w:space="0" w:color="auto"/>
              <w:left w:val="nil"/>
              <w:bottom w:val="single" w:sz="4" w:space="0" w:color="auto"/>
              <w:right w:val="single" w:sz="4" w:space="0" w:color="auto"/>
            </w:tcBorders>
          </w:tcPr>
          <w:p w:rsidR="003800AD" w:rsidRDefault="003800AD" w:rsidP="006257D7">
            <w:pPr>
              <w:jc w:val="left"/>
              <w:rPr>
                <w:rFonts w:ascii="仿宋_GB2312" w:eastAsia="仿宋_GB2312" w:hAnsi="Times New Roman"/>
                <w:sz w:val="18"/>
                <w:szCs w:val="18"/>
              </w:rPr>
            </w:pPr>
            <w:r>
              <w:rPr>
                <w:rFonts w:ascii="Times New Roman" w:eastAsia="仿宋_GB2312" w:hAnsi="Times New Roman"/>
                <w:sz w:val="18"/>
                <w:szCs w:val="18"/>
              </w:rPr>
              <w:t>《动物防疫法》、《动物防疫等补助经费管理办法》（</w:t>
            </w:r>
            <w:proofErr w:type="gramStart"/>
            <w:r>
              <w:rPr>
                <w:rFonts w:ascii="Times New Roman" w:eastAsia="仿宋_GB2312" w:hAnsi="Times New Roman"/>
                <w:sz w:val="18"/>
                <w:szCs w:val="18"/>
              </w:rPr>
              <w:t>财农〔</w:t>
            </w:r>
            <w:r>
              <w:rPr>
                <w:rFonts w:ascii="Times New Roman" w:eastAsia="仿宋_GB2312" w:hAnsi="Times New Roman"/>
                <w:sz w:val="18"/>
                <w:szCs w:val="18"/>
              </w:rPr>
              <w:t>2017</w:t>
            </w:r>
            <w:r>
              <w:rPr>
                <w:rFonts w:ascii="Times New Roman" w:eastAsia="仿宋_GB2312" w:hAnsi="Times New Roman"/>
                <w:sz w:val="18"/>
                <w:szCs w:val="18"/>
              </w:rPr>
              <w:t>〕</w:t>
            </w:r>
            <w:proofErr w:type="gramEnd"/>
            <w:r>
              <w:rPr>
                <w:rFonts w:ascii="Times New Roman" w:eastAsia="仿宋_GB2312" w:hAnsi="Times New Roman"/>
                <w:sz w:val="18"/>
                <w:szCs w:val="18"/>
              </w:rPr>
              <w:t>43</w:t>
            </w:r>
            <w:r>
              <w:rPr>
                <w:rFonts w:ascii="Times New Roman" w:eastAsia="仿宋_GB2312" w:hAnsi="Times New Roman"/>
                <w:sz w:val="18"/>
                <w:szCs w:val="18"/>
              </w:rPr>
              <w:t>号）</w:t>
            </w:r>
          </w:p>
        </w:tc>
        <w:tc>
          <w:tcPr>
            <w:tcW w:w="1260" w:type="dxa"/>
            <w:tcBorders>
              <w:top w:val="single" w:sz="4" w:space="0" w:color="auto"/>
              <w:left w:val="nil"/>
              <w:bottom w:val="single" w:sz="4" w:space="0" w:color="auto"/>
              <w:right w:val="single" w:sz="4" w:space="0" w:color="auto"/>
            </w:tcBorders>
          </w:tcPr>
          <w:p w:rsidR="003800AD" w:rsidRDefault="003800AD" w:rsidP="006257D7">
            <w:pPr>
              <w:spacing w:line="240" w:lineRule="exact"/>
              <w:rPr>
                <w:rFonts w:ascii="仿宋_GB2312" w:eastAsia="仿宋_GB2312" w:hAnsi="Times New Roman"/>
                <w:sz w:val="18"/>
                <w:szCs w:val="18"/>
              </w:rPr>
            </w:pPr>
            <w:r>
              <w:rPr>
                <w:rFonts w:ascii="仿宋_GB2312" w:eastAsia="仿宋_GB2312" w:hAnsi="Times New Roman" w:hint="eastAsia"/>
                <w:sz w:val="18"/>
                <w:szCs w:val="18"/>
              </w:rPr>
              <w:t>信息形成或者变更之日起20个工作日内。法律、法规对政府信息公开的期限另有规定的，从其规定。</w:t>
            </w:r>
          </w:p>
        </w:tc>
        <w:tc>
          <w:tcPr>
            <w:tcW w:w="1260" w:type="dxa"/>
            <w:tcBorders>
              <w:top w:val="single" w:sz="4" w:space="0" w:color="auto"/>
              <w:left w:val="nil"/>
              <w:bottom w:val="single" w:sz="4" w:space="0" w:color="auto"/>
              <w:right w:val="single" w:sz="4" w:space="0" w:color="auto"/>
            </w:tcBorders>
          </w:tcPr>
          <w:p w:rsidR="003800AD" w:rsidRDefault="003800AD" w:rsidP="003800AD">
            <w:pPr>
              <w:spacing w:line="240" w:lineRule="exact"/>
              <w:rPr>
                <w:rFonts w:ascii="仿宋_GB2312" w:eastAsia="仿宋_GB2312" w:hAnsi="Times New Roman"/>
                <w:sz w:val="18"/>
                <w:szCs w:val="18"/>
              </w:rPr>
            </w:pPr>
            <w:r>
              <w:rPr>
                <w:rFonts w:ascii="仿宋_GB2312" w:eastAsia="仿宋_GB2312" w:hAnsi="Times New Roman" w:hint="eastAsia"/>
                <w:sz w:val="18"/>
                <w:szCs w:val="18"/>
              </w:rPr>
              <w:t>自治县县级农业农村部门</w:t>
            </w:r>
          </w:p>
        </w:tc>
        <w:tc>
          <w:tcPr>
            <w:tcW w:w="1440" w:type="dxa"/>
            <w:tcBorders>
              <w:top w:val="single" w:sz="4" w:space="0" w:color="auto"/>
              <w:left w:val="nil"/>
              <w:bottom w:val="single" w:sz="4" w:space="0" w:color="auto"/>
              <w:right w:val="single" w:sz="4" w:space="0" w:color="auto"/>
            </w:tcBorders>
          </w:tcPr>
          <w:p w:rsidR="003800AD" w:rsidRDefault="003800AD" w:rsidP="006257D7">
            <w:pPr>
              <w:spacing w:line="240" w:lineRule="exact"/>
              <w:jc w:val="left"/>
              <w:rPr>
                <w:rFonts w:ascii="仿宋_GB2312" w:eastAsia="仿宋_GB2312" w:hAnsi="宋体"/>
                <w:sz w:val="18"/>
                <w:szCs w:val="18"/>
              </w:rPr>
            </w:pPr>
            <w:r>
              <w:rPr>
                <w:rFonts w:ascii="仿宋_GB2312" w:eastAsia="仿宋_GB2312" w:hAnsi="宋体" w:hint="eastAsia"/>
                <w:sz w:val="18"/>
                <w:szCs w:val="18"/>
              </w:rPr>
              <w:t xml:space="preserve">■政府网站 </w:t>
            </w:r>
          </w:p>
          <w:p w:rsidR="003800AD" w:rsidRDefault="003800AD" w:rsidP="006257D7">
            <w:pPr>
              <w:spacing w:line="240" w:lineRule="exact"/>
              <w:jc w:val="left"/>
              <w:rPr>
                <w:rFonts w:ascii="仿宋_GB2312" w:eastAsia="仿宋_GB2312" w:hAnsi="宋体"/>
                <w:sz w:val="18"/>
                <w:szCs w:val="18"/>
              </w:rPr>
            </w:pPr>
          </w:p>
        </w:tc>
        <w:tc>
          <w:tcPr>
            <w:tcW w:w="720" w:type="dxa"/>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gridSpan w:val="2"/>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540" w:type="dxa"/>
            <w:tcBorders>
              <w:top w:val="single" w:sz="4" w:space="0" w:color="auto"/>
              <w:left w:val="nil"/>
              <w:bottom w:val="single" w:sz="4" w:space="0" w:color="auto"/>
              <w:right w:val="single" w:sz="4" w:space="0" w:color="auto"/>
            </w:tcBorders>
            <w:vAlign w:val="center"/>
          </w:tcPr>
          <w:p w:rsidR="003800AD" w:rsidRDefault="003800AD" w:rsidP="006257D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r>
      <w:tr w:rsidR="005D391E" w:rsidTr="0024004F">
        <w:trPr>
          <w:cantSplit/>
        </w:trPr>
        <w:tc>
          <w:tcPr>
            <w:tcW w:w="540" w:type="dxa"/>
            <w:tcBorders>
              <w:top w:val="single" w:sz="4" w:space="0" w:color="auto"/>
              <w:left w:val="single" w:sz="4" w:space="0" w:color="auto"/>
              <w:bottom w:val="single" w:sz="4" w:space="0" w:color="auto"/>
              <w:right w:val="single" w:sz="4" w:space="0" w:color="auto"/>
            </w:tcBorders>
            <w:vAlign w:val="center"/>
          </w:tcPr>
          <w:p w:rsidR="005D391E" w:rsidRPr="005D391E" w:rsidRDefault="005D391E" w:rsidP="001525BD">
            <w:pPr>
              <w:snapToGrid w:val="0"/>
              <w:spacing w:line="300" w:lineRule="exact"/>
              <w:jc w:val="center"/>
              <w:rPr>
                <w:rFonts w:ascii="仿宋_GB2312" w:eastAsia="仿宋_GB2312" w:hAnsi="Times New Roman"/>
                <w:sz w:val="18"/>
                <w:szCs w:val="18"/>
              </w:rPr>
            </w:pPr>
            <w:r>
              <w:rPr>
                <w:rFonts w:ascii="仿宋_GB2312" w:eastAsia="仿宋_GB2312" w:hAnsi="Times New Roman" w:hint="eastAsia"/>
                <w:sz w:val="18"/>
                <w:szCs w:val="18"/>
              </w:rPr>
              <w:lastRenderedPageBreak/>
              <w:t>6</w:t>
            </w:r>
          </w:p>
        </w:tc>
        <w:tc>
          <w:tcPr>
            <w:tcW w:w="720" w:type="dxa"/>
            <w:tcBorders>
              <w:top w:val="single" w:sz="4" w:space="0" w:color="auto"/>
              <w:left w:val="single" w:sz="4" w:space="0" w:color="auto"/>
              <w:bottom w:val="single" w:sz="4" w:space="0" w:color="auto"/>
              <w:right w:val="single" w:sz="4" w:space="0" w:color="auto"/>
            </w:tcBorders>
            <w:vAlign w:val="center"/>
          </w:tcPr>
          <w:p w:rsidR="005D391E" w:rsidRPr="005D391E" w:rsidRDefault="005D391E" w:rsidP="001525BD">
            <w:pPr>
              <w:snapToGrid w:val="0"/>
              <w:spacing w:line="300" w:lineRule="exact"/>
              <w:jc w:val="center"/>
              <w:rPr>
                <w:rFonts w:ascii="仿宋_GB2312" w:eastAsia="仿宋_GB2312" w:hAnsi="Times New Roman"/>
                <w:sz w:val="18"/>
                <w:szCs w:val="18"/>
              </w:rPr>
            </w:pPr>
            <w:r w:rsidRPr="005D391E">
              <w:rPr>
                <w:rFonts w:ascii="仿宋_GB2312" w:eastAsia="仿宋_GB2312" w:hAnsi="Times New Roman" w:hint="eastAsia"/>
                <w:sz w:val="18"/>
                <w:szCs w:val="18"/>
              </w:rPr>
              <w:t>中央财政林业改革发展资金</w:t>
            </w:r>
          </w:p>
        </w:tc>
        <w:tc>
          <w:tcPr>
            <w:tcW w:w="900" w:type="dxa"/>
            <w:tcBorders>
              <w:top w:val="single" w:sz="4" w:space="0" w:color="auto"/>
              <w:left w:val="nil"/>
              <w:bottom w:val="single" w:sz="4" w:space="0" w:color="auto"/>
              <w:right w:val="single" w:sz="4" w:space="0" w:color="auto"/>
            </w:tcBorders>
            <w:vAlign w:val="center"/>
          </w:tcPr>
          <w:p w:rsidR="005D391E" w:rsidRPr="005D391E" w:rsidRDefault="005D391E" w:rsidP="001525BD">
            <w:pPr>
              <w:snapToGrid w:val="0"/>
              <w:spacing w:line="300" w:lineRule="exact"/>
              <w:jc w:val="center"/>
              <w:rPr>
                <w:rFonts w:ascii="仿宋_GB2312" w:eastAsia="仿宋_GB2312" w:hAnsi="Times New Roman"/>
                <w:sz w:val="18"/>
                <w:szCs w:val="18"/>
              </w:rPr>
            </w:pPr>
            <w:r w:rsidRPr="005D391E">
              <w:rPr>
                <w:rFonts w:ascii="仿宋_GB2312" w:eastAsia="仿宋_GB2312" w:hAnsi="Times New Roman" w:hint="eastAsia"/>
                <w:sz w:val="18"/>
                <w:szCs w:val="18"/>
              </w:rPr>
              <w:t>天然林停伐管护补助</w:t>
            </w:r>
          </w:p>
        </w:tc>
        <w:tc>
          <w:tcPr>
            <w:tcW w:w="2340" w:type="dxa"/>
            <w:tcBorders>
              <w:top w:val="single" w:sz="4" w:space="0" w:color="auto"/>
              <w:left w:val="nil"/>
              <w:bottom w:val="single" w:sz="4" w:space="0" w:color="auto"/>
              <w:right w:val="single" w:sz="4" w:space="0" w:color="auto"/>
            </w:tcBorders>
            <w:vAlign w:val="center"/>
          </w:tcPr>
          <w:p w:rsidR="005D391E" w:rsidRPr="005D391E" w:rsidRDefault="005D391E" w:rsidP="001525BD">
            <w:pPr>
              <w:snapToGrid w:val="0"/>
              <w:spacing w:line="300" w:lineRule="exact"/>
              <w:rPr>
                <w:rFonts w:ascii="仿宋_GB2312" w:eastAsia="仿宋_GB2312" w:hAnsi="Times New Roman"/>
                <w:sz w:val="18"/>
                <w:szCs w:val="18"/>
              </w:rPr>
            </w:pPr>
            <w:r w:rsidRPr="005D391E">
              <w:rPr>
                <w:rFonts w:ascii="仿宋_GB2312" w:eastAsia="仿宋_GB2312" w:hAnsi="Times New Roman" w:hint="eastAsia"/>
                <w:sz w:val="18"/>
                <w:szCs w:val="18"/>
              </w:rPr>
              <w:t>政策依据、申请流程、补助面积、补助对象、补助标准、补助结果等</w:t>
            </w:r>
          </w:p>
        </w:tc>
        <w:tc>
          <w:tcPr>
            <w:tcW w:w="2880" w:type="dxa"/>
            <w:tcBorders>
              <w:top w:val="single" w:sz="4" w:space="0" w:color="auto"/>
              <w:left w:val="nil"/>
              <w:bottom w:val="single" w:sz="4" w:space="0" w:color="auto"/>
              <w:right w:val="single" w:sz="4" w:space="0" w:color="auto"/>
            </w:tcBorders>
            <w:vAlign w:val="center"/>
          </w:tcPr>
          <w:p w:rsidR="005D391E" w:rsidRPr="005D391E" w:rsidRDefault="005D391E" w:rsidP="001525BD">
            <w:pPr>
              <w:snapToGrid w:val="0"/>
              <w:spacing w:line="300" w:lineRule="exact"/>
              <w:rPr>
                <w:rFonts w:ascii="仿宋_GB2312" w:eastAsia="仿宋_GB2312" w:hAnsi="Times New Roman"/>
                <w:sz w:val="18"/>
                <w:szCs w:val="18"/>
              </w:rPr>
            </w:pPr>
            <w:r w:rsidRPr="005D391E">
              <w:rPr>
                <w:rFonts w:ascii="仿宋_GB2312" w:eastAsia="仿宋_GB2312" w:hAnsi="Times New Roman" w:hint="eastAsia"/>
                <w:sz w:val="18"/>
                <w:szCs w:val="18"/>
              </w:rPr>
              <w:t>《中华人民共和国政府信息公开条例》、《林业改革发展资金管理办法》、《广西壮族自治区林业改革发展资金管理办法》等</w:t>
            </w:r>
          </w:p>
        </w:tc>
        <w:tc>
          <w:tcPr>
            <w:tcW w:w="1260" w:type="dxa"/>
            <w:tcBorders>
              <w:top w:val="single" w:sz="4" w:space="0" w:color="auto"/>
              <w:left w:val="nil"/>
              <w:bottom w:val="single" w:sz="4" w:space="0" w:color="auto"/>
              <w:right w:val="single" w:sz="4" w:space="0" w:color="auto"/>
            </w:tcBorders>
            <w:vAlign w:val="center"/>
          </w:tcPr>
          <w:p w:rsidR="005D391E" w:rsidRPr="005D391E" w:rsidRDefault="005D391E" w:rsidP="001525BD">
            <w:pPr>
              <w:snapToGrid w:val="0"/>
              <w:spacing w:line="300" w:lineRule="exact"/>
              <w:rPr>
                <w:rFonts w:ascii="仿宋_GB2312" w:eastAsia="仿宋_GB2312" w:hAnsi="Times New Roman"/>
                <w:sz w:val="18"/>
                <w:szCs w:val="18"/>
              </w:rPr>
            </w:pPr>
            <w:r w:rsidRPr="005D391E">
              <w:rPr>
                <w:rFonts w:ascii="仿宋_GB2312" w:eastAsia="仿宋_GB2312" w:hAnsi="Times New Roman" w:hint="eastAsia"/>
                <w:sz w:val="18"/>
                <w:szCs w:val="18"/>
              </w:rPr>
              <w:t>信息形成或变更之日起20个工作日内（相关政策法规另有规定的应从其规定）</w:t>
            </w:r>
          </w:p>
        </w:tc>
        <w:tc>
          <w:tcPr>
            <w:tcW w:w="1260" w:type="dxa"/>
            <w:tcBorders>
              <w:top w:val="single" w:sz="4" w:space="0" w:color="auto"/>
              <w:left w:val="nil"/>
              <w:bottom w:val="single" w:sz="4" w:space="0" w:color="auto"/>
              <w:right w:val="single" w:sz="4" w:space="0" w:color="auto"/>
            </w:tcBorders>
            <w:vAlign w:val="center"/>
          </w:tcPr>
          <w:p w:rsidR="005D391E" w:rsidRPr="005D391E" w:rsidRDefault="005D391E" w:rsidP="001525BD">
            <w:pPr>
              <w:snapToGrid w:val="0"/>
              <w:spacing w:line="300" w:lineRule="exact"/>
              <w:jc w:val="left"/>
              <w:rPr>
                <w:rFonts w:ascii="仿宋_GB2312" w:eastAsia="仿宋_GB2312" w:hAnsi="Times New Roman"/>
                <w:sz w:val="18"/>
                <w:szCs w:val="18"/>
              </w:rPr>
            </w:pPr>
            <w:r w:rsidRPr="005D391E">
              <w:rPr>
                <w:rFonts w:ascii="仿宋_GB2312" w:eastAsia="仿宋_GB2312" w:hAnsi="Times New Roman" w:hint="eastAsia"/>
                <w:sz w:val="18"/>
                <w:szCs w:val="18"/>
              </w:rPr>
              <w:t>自治县林业局</w:t>
            </w:r>
          </w:p>
        </w:tc>
        <w:tc>
          <w:tcPr>
            <w:tcW w:w="1440" w:type="dxa"/>
            <w:tcBorders>
              <w:top w:val="single" w:sz="4" w:space="0" w:color="auto"/>
              <w:left w:val="nil"/>
              <w:bottom w:val="single" w:sz="4" w:space="0" w:color="auto"/>
              <w:right w:val="single" w:sz="4" w:space="0" w:color="auto"/>
            </w:tcBorders>
          </w:tcPr>
          <w:p w:rsidR="005D391E" w:rsidRPr="005D391E" w:rsidRDefault="005D391E" w:rsidP="005D391E">
            <w:pPr>
              <w:snapToGrid w:val="0"/>
              <w:spacing w:line="300" w:lineRule="exact"/>
              <w:rPr>
                <w:rFonts w:ascii="仿宋_GB2312" w:eastAsia="仿宋_GB2312" w:hAnsi="Times New Roman"/>
                <w:sz w:val="18"/>
                <w:szCs w:val="18"/>
              </w:rPr>
            </w:pPr>
            <w:r w:rsidRPr="005D391E">
              <w:rPr>
                <w:rFonts w:ascii="仿宋_GB2312" w:eastAsia="仿宋_GB2312" w:hAnsi="Times New Roman" w:hint="eastAsia"/>
                <w:sz w:val="18"/>
                <w:szCs w:val="18"/>
              </w:rPr>
              <w:t xml:space="preserve">■政府网站                                                                                                                                                                                                       </w:t>
            </w:r>
            <w:r w:rsidRPr="005D391E">
              <w:rPr>
                <w:rFonts w:ascii="仿宋_GB2312" w:eastAsia="仿宋_GB2312" w:hAnsi="Times New Roman" w:hint="eastAsia"/>
                <w:sz w:val="18"/>
                <w:szCs w:val="18"/>
              </w:rPr>
              <w:br/>
              <w:t>■公开查阅点</w:t>
            </w:r>
            <w:r w:rsidRPr="005D391E">
              <w:rPr>
                <w:rFonts w:ascii="仿宋_GB2312" w:eastAsia="仿宋_GB2312" w:hAnsi="Times New Roman" w:hint="eastAsia"/>
                <w:sz w:val="18"/>
                <w:szCs w:val="18"/>
              </w:rPr>
              <w:br/>
              <w:t>■政务服务中心</w:t>
            </w:r>
          </w:p>
          <w:p w:rsidR="005D391E" w:rsidRPr="005D391E" w:rsidRDefault="005D391E" w:rsidP="006257D7">
            <w:pPr>
              <w:spacing w:line="240" w:lineRule="exact"/>
              <w:jc w:val="left"/>
              <w:rPr>
                <w:rFonts w:ascii="仿宋_GB2312" w:eastAsia="仿宋_GB2312" w:hAnsi="Times New Roman" w:hint="eastAsia"/>
                <w:sz w:val="18"/>
                <w:szCs w:val="18"/>
              </w:rPr>
            </w:pPr>
          </w:p>
        </w:tc>
        <w:tc>
          <w:tcPr>
            <w:tcW w:w="720" w:type="dxa"/>
            <w:tcBorders>
              <w:top w:val="single" w:sz="4" w:space="0" w:color="auto"/>
              <w:left w:val="nil"/>
              <w:bottom w:val="single" w:sz="4" w:space="0" w:color="auto"/>
              <w:right w:val="single" w:sz="4" w:space="0" w:color="auto"/>
            </w:tcBorders>
            <w:vAlign w:val="center"/>
          </w:tcPr>
          <w:p w:rsidR="005D391E" w:rsidRDefault="005D391E" w:rsidP="001525BD">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gridSpan w:val="2"/>
            <w:tcBorders>
              <w:top w:val="single" w:sz="4" w:space="0" w:color="auto"/>
              <w:left w:val="nil"/>
              <w:bottom w:val="single" w:sz="4" w:space="0" w:color="auto"/>
              <w:right w:val="single" w:sz="4" w:space="0" w:color="auto"/>
            </w:tcBorders>
            <w:vAlign w:val="center"/>
          </w:tcPr>
          <w:p w:rsidR="005D391E" w:rsidRDefault="005D391E" w:rsidP="001525BD">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vAlign w:val="center"/>
          </w:tcPr>
          <w:p w:rsidR="005D391E" w:rsidRDefault="005D391E" w:rsidP="001525BD">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nil"/>
              <w:bottom w:val="single" w:sz="4" w:space="0" w:color="auto"/>
              <w:right w:val="single" w:sz="4" w:space="0" w:color="auto"/>
            </w:tcBorders>
            <w:vAlign w:val="center"/>
          </w:tcPr>
          <w:p w:rsidR="005D391E" w:rsidRDefault="005D391E" w:rsidP="001525BD">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nil"/>
              <w:bottom w:val="single" w:sz="4" w:space="0" w:color="auto"/>
              <w:right w:val="single" w:sz="4" w:space="0" w:color="auto"/>
            </w:tcBorders>
            <w:vAlign w:val="center"/>
          </w:tcPr>
          <w:p w:rsidR="005D391E" w:rsidRDefault="005D391E" w:rsidP="001525BD">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540" w:type="dxa"/>
            <w:tcBorders>
              <w:top w:val="single" w:sz="4" w:space="0" w:color="auto"/>
              <w:left w:val="nil"/>
              <w:bottom w:val="single" w:sz="4" w:space="0" w:color="auto"/>
              <w:right w:val="single" w:sz="4" w:space="0" w:color="auto"/>
            </w:tcBorders>
            <w:vAlign w:val="center"/>
          </w:tcPr>
          <w:p w:rsidR="005D391E" w:rsidRDefault="005D391E" w:rsidP="001525BD">
            <w:pPr>
              <w:jc w:val="center"/>
              <w:rPr>
                <w:rFonts w:ascii="仿宋_GB2312" w:eastAsia="仿宋_GB2312" w:hAnsi="仿宋" w:cs="宋体"/>
                <w:color w:val="000000"/>
                <w:sz w:val="18"/>
                <w:szCs w:val="18"/>
              </w:rPr>
            </w:pPr>
          </w:p>
        </w:tc>
      </w:tr>
      <w:tr w:rsidR="005D391E" w:rsidTr="0024004F">
        <w:trPr>
          <w:cantSplit/>
        </w:trPr>
        <w:tc>
          <w:tcPr>
            <w:tcW w:w="540" w:type="dxa"/>
            <w:tcBorders>
              <w:top w:val="single" w:sz="4" w:space="0" w:color="auto"/>
              <w:left w:val="single" w:sz="4" w:space="0" w:color="auto"/>
              <w:bottom w:val="single" w:sz="4" w:space="0" w:color="000000"/>
              <w:right w:val="single" w:sz="4" w:space="0" w:color="auto"/>
            </w:tcBorders>
            <w:vAlign w:val="center"/>
          </w:tcPr>
          <w:p w:rsidR="005D391E" w:rsidRPr="005D391E" w:rsidRDefault="005D391E" w:rsidP="001525BD">
            <w:pPr>
              <w:snapToGrid w:val="0"/>
              <w:spacing w:line="300" w:lineRule="exact"/>
              <w:jc w:val="center"/>
              <w:rPr>
                <w:rFonts w:ascii="仿宋_GB2312" w:eastAsia="仿宋_GB2312" w:hAnsi="Times New Roman"/>
                <w:sz w:val="18"/>
                <w:szCs w:val="18"/>
              </w:rPr>
            </w:pPr>
            <w:r>
              <w:rPr>
                <w:rFonts w:ascii="仿宋_GB2312" w:eastAsia="仿宋_GB2312" w:hAnsi="Times New Roman" w:hint="eastAsia"/>
                <w:sz w:val="18"/>
                <w:szCs w:val="18"/>
              </w:rPr>
              <w:t>7</w:t>
            </w:r>
          </w:p>
        </w:tc>
        <w:tc>
          <w:tcPr>
            <w:tcW w:w="720" w:type="dxa"/>
            <w:tcBorders>
              <w:top w:val="single" w:sz="4" w:space="0" w:color="auto"/>
              <w:left w:val="single" w:sz="4" w:space="0" w:color="auto"/>
              <w:bottom w:val="single" w:sz="4" w:space="0" w:color="auto"/>
              <w:right w:val="single" w:sz="4" w:space="0" w:color="auto"/>
            </w:tcBorders>
            <w:vAlign w:val="center"/>
          </w:tcPr>
          <w:p w:rsidR="005D391E" w:rsidRPr="005D391E" w:rsidRDefault="005D391E" w:rsidP="001525BD">
            <w:pPr>
              <w:snapToGrid w:val="0"/>
              <w:spacing w:line="300" w:lineRule="exact"/>
              <w:rPr>
                <w:rFonts w:ascii="仿宋_GB2312" w:eastAsia="仿宋_GB2312" w:hAnsi="Times New Roman"/>
                <w:sz w:val="18"/>
                <w:szCs w:val="18"/>
              </w:rPr>
            </w:pPr>
            <w:r w:rsidRPr="005D391E">
              <w:rPr>
                <w:rFonts w:ascii="仿宋_GB2312" w:eastAsia="仿宋_GB2312" w:hAnsi="Times New Roman" w:hint="eastAsia"/>
                <w:sz w:val="18"/>
                <w:szCs w:val="18"/>
              </w:rPr>
              <w:t>中央财政林业改革发展资金</w:t>
            </w:r>
          </w:p>
        </w:tc>
        <w:tc>
          <w:tcPr>
            <w:tcW w:w="900" w:type="dxa"/>
            <w:tcBorders>
              <w:top w:val="single" w:sz="4" w:space="0" w:color="auto"/>
              <w:left w:val="nil"/>
              <w:bottom w:val="single" w:sz="4" w:space="0" w:color="auto"/>
              <w:right w:val="single" w:sz="4" w:space="0" w:color="auto"/>
            </w:tcBorders>
            <w:vAlign w:val="center"/>
          </w:tcPr>
          <w:p w:rsidR="005D391E" w:rsidRPr="005D391E" w:rsidRDefault="005D391E" w:rsidP="001525BD">
            <w:pPr>
              <w:snapToGrid w:val="0"/>
              <w:spacing w:line="300" w:lineRule="exact"/>
              <w:jc w:val="center"/>
              <w:rPr>
                <w:rFonts w:ascii="仿宋_GB2312" w:eastAsia="仿宋_GB2312" w:hAnsi="Times New Roman"/>
                <w:sz w:val="18"/>
                <w:szCs w:val="18"/>
              </w:rPr>
            </w:pPr>
            <w:r w:rsidRPr="005D391E">
              <w:rPr>
                <w:rFonts w:ascii="仿宋_GB2312" w:eastAsia="仿宋_GB2312" w:hAnsi="Times New Roman" w:hint="eastAsia"/>
                <w:sz w:val="18"/>
                <w:szCs w:val="18"/>
              </w:rPr>
              <w:t>森林生态效益补偿</w:t>
            </w:r>
          </w:p>
        </w:tc>
        <w:tc>
          <w:tcPr>
            <w:tcW w:w="2340" w:type="dxa"/>
            <w:tcBorders>
              <w:top w:val="single" w:sz="4" w:space="0" w:color="auto"/>
              <w:left w:val="nil"/>
              <w:bottom w:val="single" w:sz="4" w:space="0" w:color="auto"/>
              <w:right w:val="single" w:sz="4" w:space="0" w:color="auto"/>
            </w:tcBorders>
            <w:vAlign w:val="center"/>
          </w:tcPr>
          <w:p w:rsidR="005D391E" w:rsidRPr="005D391E" w:rsidRDefault="005D391E" w:rsidP="001525BD">
            <w:pPr>
              <w:snapToGrid w:val="0"/>
              <w:spacing w:line="300" w:lineRule="exact"/>
              <w:rPr>
                <w:rFonts w:ascii="仿宋_GB2312" w:eastAsia="仿宋_GB2312" w:hAnsi="Times New Roman"/>
                <w:sz w:val="18"/>
                <w:szCs w:val="18"/>
              </w:rPr>
            </w:pPr>
            <w:r w:rsidRPr="005D391E">
              <w:rPr>
                <w:rFonts w:ascii="仿宋_GB2312" w:eastAsia="仿宋_GB2312" w:hAnsi="Times New Roman" w:hint="eastAsia"/>
                <w:sz w:val="18"/>
                <w:szCs w:val="18"/>
              </w:rPr>
              <w:t>政策依据、申请流程、补偿面积、补偿对象、补偿标准、补偿结果等</w:t>
            </w:r>
          </w:p>
        </w:tc>
        <w:tc>
          <w:tcPr>
            <w:tcW w:w="2880" w:type="dxa"/>
            <w:tcBorders>
              <w:top w:val="single" w:sz="4" w:space="0" w:color="auto"/>
              <w:left w:val="nil"/>
              <w:bottom w:val="single" w:sz="4" w:space="0" w:color="auto"/>
              <w:right w:val="single" w:sz="4" w:space="0" w:color="auto"/>
            </w:tcBorders>
            <w:vAlign w:val="center"/>
          </w:tcPr>
          <w:p w:rsidR="005D391E" w:rsidRPr="005D391E" w:rsidRDefault="005D391E" w:rsidP="001525BD">
            <w:pPr>
              <w:snapToGrid w:val="0"/>
              <w:spacing w:line="300" w:lineRule="exact"/>
              <w:rPr>
                <w:rFonts w:ascii="仿宋_GB2312" w:eastAsia="仿宋_GB2312" w:hAnsi="Times New Roman"/>
                <w:sz w:val="18"/>
                <w:szCs w:val="18"/>
              </w:rPr>
            </w:pPr>
            <w:r w:rsidRPr="005D391E">
              <w:rPr>
                <w:rFonts w:ascii="仿宋_GB2312" w:eastAsia="仿宋_GB2312" w:hAnsi="Times New Roman" w:hint="eastAsia"/>
                <w:sz w:val="18"/>
                <w:szCs w:val="18"/>
              </w:rPr>
              <w:t>《中华人民共和国政府信息公开条例》、《林业改革发展资金管理办法》、《广西壮族自治区林业改革发展资金管理办法》等</w:t>
            </w:r>
          </w:p>
        </w:tc>
        <w:tc>
          <w:tcPr>
            <w:tcW w:w="1260" w:type="dxa"/>
            <w:tcBorders>
              <w:top w:val="single" w:sz="4" w:space="0" w:color="auto"/>
              <w:left w:val="nil"/>
              <w:bottom w:val="single" w:sz="4" w:space="0" w:color="auto"/>
              <w:right w:val="single" w:sz="4" w:space="0" w:color="auto"/>
            </w:tcBorders>
            <w:vAlign w:val="center"/>
          </w:tcPr>
          <w:p w:rsidR="005D391E" w:rsidRPr="005D391E" w:rsidRDefault="005D391E" w:rsidP="001525BD">
            <w:pPr>
              <w:snapToGrid w:val="0"/>
              <w:spacing w:line="300" w:lineRule="exact"/>
              <w:rPr>
                <w:rFonts w:ascii="仿宋_GB2312" w:eastAsia="仿宋_GB2312" w:hAnsi="Times New Roman"/>
                <w:sz w:val="18"/>
                <w:szCs w:val="18"/>
              </w:rPr>
            </w:pPr>
            <w:r w:rsidRPr="005D391E">
              <w:rPr>
                <w:rFonts w:ascii="仿宋_GB2312" w:eastAsia="仿宋_GB2312" w:hAnsi="Times New Roman" w:hint="eastAsia"/>
                <w:sz w:val="18"/>
                <w:szCs w:val="18"/>
              </w:rPr>
              <w:t>信息形成或变更之日起20个工作日内（相关政策法规另有规定的应从其规定）</w:t>
            </w:r>
          </w:p>
        </w:tc>
        <w:tc>
          <w:tcPr>
            <w:tcW w:w="1260" w:type="dxa"/>
            <w:tcBorders>
              <w:top w:val="single" w:sz="4" w:space="0" w:color="auto"/>
              <w:left w:val="nil"/>
              <w:bottom w:val="single" w:sz="4" w:space="0" w:color="auto"/>
              <w:right w:val="single" w:sz="4" w:space="0" w:color="auto"/>
            </w:tcBorders>
            <w:vAlign w:val="center"/>
          </w:tcPr>
          <w:p w:rsidR="005D391E" w:rsidRPr="005D391E" w:rsidRDefault="005D391E" w:rsidP="001525BD">
            <w:pPr>
              <w:snapToGrid w:val="0"/>
              <w:spacing w:line="300" w:lineRule="exact"/>
              <w:jc w:val="left"/>
              <w:rPr>
                <w:rFonts w:ascii="仿宋_GB2312" w:eastAsia="仿宋_GB2312" w:hAnsi="Times New Roman"/>
                <w:sz w:val="18"/>
                <w:szCs w:val="18"/>
              </w:rPr>
            </w:pPr>
            <w:r w:rsidRPr="005D391E">
              <w:rPr>
                <w:rFonts w:ascii="仿宋_GB2312" w:eastAsia="仿宋_GB2312" w:hAnsi="Times New Roman" w:hint="eastAsia"/>
                <w:sz w:val="18"/>
                <w:szCs w:val="18"/>
              </w:rPr>
              <w:t>自治县林业局</w:t>
            </w:r>
          </w:p>
        </w:tc>
        <w:tc>
          <w:tcPr>
            <w:tcW w:w="1440" w:type="dxa"/>
            <w:tcBorders>
              <w:top w:val="single" w:sz="4" w:space="0" w:color="auto"/>
              <w:left w:val="nil"/>
              <w:bottom w:val="single" w:sz="4" w:space="0" w:color="auto"/>
              <w:right w:val="single" w:sz="4" w:space="0" w:color="auto"/>
            </w:tcBorders>
          </w:tcPr>
          <w:p w:rsidR="005D391E" w:rsidRPr="005D391E" w:rsidRDefault="005D391E" w:rsidP="005D391E">
            <w:pPr>
              <w:snapToGrid w:val="0"/>
              <w:spacing w:line="300" w:lineRule="exact"/>
              <w:rPr>
                <w:rFonts w:ascii="仿宋_GB2312" w:eastAsia="仿宋_GB2312" w:hAnsi="Times New Roman"/>
                <w:sz w:val="18"/>
                <w:szCs w:val="18"/>
              </w:rPr>
            </w:pPr>
            <w:r w:rsidRPr="005D391E">
              <w:rPr>
                <w:rFonts w:ascii="仿宋_GB2312" w:eastAsia="仿宋_GB2312" w:hAnsi="Times New Roman" w:hint="eastAsia"/>
                <w:sz w:val="18"/>
                <w:szCs w:val="18"/>
              </w:rPr>
              <w:t xml:space="preserve">■政府网站                                                                                                                                                                                                       </w:t>
            </w:r>
            <w:r w:rsidRPr="005D391E">
              <w:rPr>
                <w:rFonts w:ascii="仿宋_GB2312" w:eastAsia="仿宋_GB2312" w:hAnsi="Times New Roman" w:hint="eastAsia"/>
                <w:sz w:val="18"/>
                <w:szCs w:val="18"/>
              </w:rPr>
              <w:br/>
              <w:t>■公开查阅点</w:t>
            </w:r>
            <w:r w:rsidRPr="005D391E">
              <w:rPr>
                <w:rFonts w:ascii="仿宋_GB2312" w:eastAsia="仿宋_GB2312" w:hAnsi="Times New Roman" w:hint="eastAsia"/>
                <w:sz w:val="18"/>
                <w:szCs w:val="18"/>
              </w:rPr>
              <w:br/>
              <w:t>■政务服务中心</w:t>
            </w:r>
          </w:p>
          <w:p w:rsidR="005D391E" w:rsidRPr="005D391E" w:rsidRDefault="005D391E" w:rsidP="006257D7">
            <w:pPr>
              <w:spacing w:line="240" w:lineRule="exact"/>
              <w:jc w:val="left"/>
              <w:rPr>
                <w:rFonts w:ascii="仿宋_GB2312" w:eastAsia="仿宋_GB2312" w:hAnsi="Times New Roman" w:hint="eastAsia"/>
                <w:sz w:val="18"/>
                <w:szCs w:val="18"/>
              </w:rPr>
            </w:pPr>
          </w:p>
        </w:tc>
        <w:tc>
          <w:tcPr>
            <w:tcW w:w="720" w:type="dxa"/>
            <w:tcBorders>
              <w:top w:val="single" w:sz="4" w:space="0" w:color="auto"/>
              <w:left w:val="nil"/>
              <w:bottom w:val="single" w:sz="4" w:space="0" w:color="auto"/>
              <w:right w:val="single" w:sz="4" w:space="0" w:color="auto"/>
            </w:tcBorders>
            <w:vAlign w:val="center"/>
          </w:tcPr>
          <w:p w:rsidR="005D391E" w:rsidRDefault="005D391E" w:rsidP="001525BD">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gridSpan w:val="2"/>
            <w:tcBorders>
              <w:top w:val="single" w:sz="4" w:space="0" w:color="auto"/>
              <w:left w:val="nil"/>
              <w:bottom w:val="single" w:sz="4" w:space="0" w:color="auto"/>
              <w:right w:val="single" w:sz="4" w:space="0" w:color="auto"/>
            </w:tcBorders>
            <w:vAlign w:val="center"/>
          </w:tcPr>
          <w:p w:rsidR="005D391E" w:rsidRDefault="005D391E" w:rsidP="001525BD">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vAlign w:val="center"/>
          </w:tcPr>
          <w:p w:rsidR="005D391E" w:rsidRDefault="005D391E" w:rsidP="001525BD">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nil"/>
              <w:bottom w:val="single" w:sz="4" w:space="0" w:color="auto"/>
              <w:right w:val="single" w:sz="4" w:space="0" w:color="auto"/>
            </w:tcBorders>
            <w:vAlign w:val="center"/>
          </w:tcPr>
          <w:p w:rsidR="005D391E" w:rsidRDefault="005D391E" w:rsidP="001525BD">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nil"/>
              <w:bottom w:val="single" w:sz="4" w:space="0" w:color="auto"/>
              <w:right w:val="single" w:sz="4" w:space="0" w:color="auto"/>
            </w:tcBorders>
            <w:vAlign w:val="center"/>
          </w:tcPr>
          <w:p w:rsidR="005D391E" w:rsidRDefault="005D391E" w:rsidP="001525BD">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540" w:type="dxa"/>
            <w:tcBorders>
              <w:top w:val="single" w:sz="4" w:space="0" w:color="auto"/>
              <w:left w:val="nil"/>
              <w:bottom w:val="single" w:sz="4" w:space="0" w:color="auto"/>
              <w:right w:val="single" w:sz="4" w:space="0" w:color="auto"/>
            </w:tcBorders>
            <w:vAlign w:val="center"/>
          </w:tcPr>
          <w:p w:rsidR="005D391E" w:rsidRDefault="005D391E" w:rsidP="001525BD">
            <w:pPr>
              <w:jc w:val="center"/>
              <w:rPr>
                <w:rFonts w:ascii="仿宋_GB2312" w:eastAsia="仿宋_GB2312" w:hAnsi="仿宋" w:cs="宋体"/>
                <w:color w:val="000000"/>
                <w:sz w:val="18"/>
                <w:szCs w:val="18"/>
              </w:rPr>
            </w:pPr>
          </w:p>
        </w:tc>
      </w:tr>
    </w:tbl>
    <w:p w:rsidR="004B2360" w:rsidRDefault="004B2360"/>
    <w:sectPr w:rsidR="004B2360" w:rsidSect="003800AD">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800AD"/>
    <w:rsid w:val="003800AD"/>
    <w:rsid w:val="004B2360"/>
    <w:rsid w:val="005D391E"/>
    <w:rsid w:val="00A61B12"/>
    <w:rsid w:val="00A959BD"/>
    <w:rsid w:val="00AD4948"/>
    <w:rsid w:val="00C055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0AD"/>
    <w:pPr>
      <w:widowControl w:val="0"/>
      <w:jc w:val="both"/>
    </w:pPr>
    <w:rPr>
      <w:rFonts w:ascii="Calibri" w:eastAsia="宋体" w:hAnsi="Calibri" w:cs="Times New Roman"/>
    </w:rPr>
  </w:style>
  <w:style w:type="paragraph" w:styleId="1">
    <w:name w:val="heading 1"/>
    <w:basedOn w:val="a"/>
    <w:next w:val="a"/>
    <w:link w:val="1Char"/>
    <w:qFormat/>
    <w:rsid w:val="003800A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800AD"/>
    <w:rPr>
      <w:rFonts w:ascii="Calibri" w:eastAsia="宋体" w:hAnsi="Calibri"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4</cp:revision>
  <dcterms:created xsi:type="dcterms:W3CDTF">2020-11-30T07:31:00Z</dcterms:created>
  <dcterms:modified xsi:type="dcterms:W3CDTF">2020-12-01T10:22:00Z</dcterms:modified>
</cp:coreProperties>
</file>