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184" w:line="164" w:lineRule="auto"/>
        <w:ind w:left="145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z w:val="43"/>
          <w:szCs w:val="43"/>
        </w:rPr>
        <w:t>PIAOLIZHEN</w:t>
      </w:r>
      <w:r>
        <w:rPr>
          <w:rFonts w:ascii="微软雅黑" w:hAnsi="微软雅黑" w:eastAsia="微软雅黑" w:cs="微软雅黑"/>
          <w:spacing w:val="301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300"/>
          <w:sz w:val="43"/>
          <w:szCs w:val="43"/>
        </w:rPr>
        <w:t>·</w:t>
      </w:r>
      <w:r>
        <w:rPr>
          <w:rFonts w:ascii="微软雅黑" w:hAnsi="微软雅黑" w:eastAsia="微软雅黑" w:cs="微软雅黑"/>
          <w:sz w:val="43"/>
          <w:szCs w:val="43"/>
        </w:rPr>
        <w:t>GUANGXI</w:t>
      </w:r>
    </w:p>
    <w:p>
      <w:pPr>
        <w:spacing w:before="327" w:line="183" w:lineRule="auto"/>
        <w:ind w:left="1632"/>
        <w:rPr>
          <w:rFonts w:ascii="微软雅黑" w:hAnsi="微软雅黑" w:eastAsia="微软雅黑" w:cs="微软雅黑"/>
          <w:sz w:val="83"/>
          <w:szCs w:val="83"/>
        </w:rPr>
      </w:pPr>
      <w:r>
        <w:rPr>
          <w:rFonts w:ascii="微软雅黑" w:hAnsi="微软雅黑" w:eastAsia="微软雅黑" w:cs="微软雅黑"/>
          <w:spacing w:val="68"/>
          <w:sz w:val="83"/>
          <w:szCs w:val="83"/>
        </w:rPr>
        <w:t xml:space="preserve">广西 </w:t>
      </w:r>
      <w:bookmarkStart w:id="0" w:name="_GoBack"/>
      <w:bookmarkEnd w:id="0"/>
      <w:r>
        <w:rPr>
          <w:rFonts w:ascii="微软雅黑" w:hAnsi="微软雅黑" w:eastAsia="微软雅黑" w:cs="微软雅黑"/>
          <w:spacing w:val="68"/>
          <w:sz w:val="83"/>
          <w:szCs w:val="83"/>
        </w:rPr>
        <w:t>·瓢里</w:t>
      </w:r>
      <w:r>
        <w:rPr>
          <w:rFonts w:ascii="微软雅黑" w:hAnsi="微软雅黑" w:eastAsia="微软雅黑" w:cs="微软雅黑"/>
          <w:spacing w:val="67"/>
          <w:sz w:val="83"/>
          <w:szCs w:val="83"/>
        </w:rPr>
        <w:t>镇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5496" w:lineRule="exact"/>
        <w:ind w:firstLine="14"/>
        <w:textAlignment w:val="center"/>
      </w:pPr>
      <w:r>
        <w:drawing>
          <wp:inline distT="0" distB="0" distL="0" distR="0">
            <wp:extent cx="5269865" cy="348996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991" cy="349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5" w:lineRule="auto"/>
        <w:rPr>
          <w:rFonts w:ascii="Arial"/>
          <w:sz w:val="21"/>
        </w:rPr>
      </w:pPr>
    </w:p>
    <w:p>
      <w:pPr>
        <w:spacing w:before="65" w:line="232" w:lineRule="auto"/>
        <w:ind w:left="3073"/>
        <w:rPr>
          <w:rFonts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pacing w:val="20"/>
          <w:sz w:val="20"/>
          <w:szCs w:val="20"/>
          <w:lang w:eastAsia="zh-CN"/>
        </w:rPr>
        <w:t>（</w:t>
      </w:r>
      <w:r>
        <w:rPr>
          <w:rFonts w:ascii="仿宋" w:hAnsi="仿宋" w:eastAsia="仿宋" w:cs="仿宋"/>
          <w:spacing w:val="17"/>
          <w:sz w:val="20"/>
          <w:szCs w:val="20"/>
        </w:rPr>
        <w:t>图1：瓢里镇骑楼街)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91" w:line="221" w:lineRule="auto"/>
        <w:ind w:left="136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广西壮族自治区桂林市龙胜各族自治县瓢里</w:t>
      </w:r>
      <w:r>
        <w:rPr>
          <w:rFonts w:ascii="仿宋" w:hAnsi="仿宋" w:eastAsia="仿宋" w:cs="仿宋"/>
          <w:sz w:val="28"/>
          <w:szCs w:val="28"/>
        </w:rPr>
        <w:t>镇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96" w:line="182" w:lineRule="auto"/>
        <w:ind w:left="3369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z w:val="40"/>
          <w:szCs w:val="40"/>
        </w:rPr>
        <w:t>基本概况</w:t>
      </w:r>
    </w:p>
    <w:p>
      <w:pPr>
        <w:spacing w:line="372" w:lineRule="auto"/>
        <w:rPr>
          <w:rFonts w:ascii="Arial"/>
          <w:sz w:val="21"/>
        </w:rPr>
      </w:pPr>
    </w:p>
    <w:p>
      <w:pPr>
        <w:spacing w:before="101" w:line="376" w:lineRule="auto"/>
        <w:ind w:left="21" w:right="81" w:firstLine="651"/>
        <w:rPr>
          <w:rFonts w:ascii="仿宋" w:hAnsi="仿宋" w:eastAsia="仿宋" w:cs="仿宋"/>
          <w:spacing w:val="8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龙胜各族自治县瓢里镇位于</w:t>
      </w:r>
      <w:r>
        <w:rPr>
          <w:rFonts w:ascii="仿宋" w:hAnsi="仿宋" w:eastAsia="仿宋" w:cs="仿宋"/>
          <w:spacing w:val="8"/>
          <w:sz w:val="31"/>
          <w:szCs w:val="31"/>
        </w:rPr>
        <w:fldChar w:fldCharType="begin"/>
      </w:r>
      <w:r>
        <w:rPr>
          <w:rFonts w:ascii="仿宋" w:hAnsi="仿宋" w:eastAsia="仿宋" w:cs="仿宋"/>
          <w:spacing w:val="8"/>
          <w:sz w:val="31"/>
          <w:szCs w:val="31"/>
        </w:rPr>
        <w:instrText xml:space="preserve"> HYPERLINK "https://baike.baidu.com/item/%E6%A1%82%E6%9E%97%E5%B8%82/10989247" </w:instrText>
      </w:r>
      <w:r>
        <w:rPr>
          <w:rFonts w:ascii="仿宋" w:hAnsi="仿宋" w:eastAsia="仿宋" w:cs="仿宋"/>
          <w:spacing w:val="8"/>
          <w:sz w:val="31"/>
          <w:szCs w:val="31"/>
        </w:rPr>
        <w:fldChar w:fldCharType="separate"/>
      </w:r>
      <w:r>
        <w:rPr>
          <w:rFonts w:ascii="仿宋" w:hAnsi="仿宋" w:eastAsia="仿宋" w:cs="仿宋"/>
          <w:spacing w:val="8"/>
          <w:sz w:val="31"/>
          <w:szCs w:val="31"/>
        </w:rPr>
        <w:t>桂林市</w:t>
      </w:r>
      <w:r>
        <w:rPr>
          <w:rFonts w:ascii="仿宋" w:hAnsi="仿宋" w:eastAsia="仿宋" w:cs="仿宋"/>
          <w:spacing w:val="8"/>
          <w:sz w:val="31"/>
          <w:szCs w:val="31"/>
        </w:rPr>
        <w:fldChar w:fldCharType="end"/>
      </w:r>
      <w:r>
        <w:rPr>
          <w:rFonts w:ascii="仿宋" w:hAnsi="仿宋" w:eastAsia="仿宋" w:cs="仿宋"/>
          <w:spacing w:val="8"/>
          <w:sz w:val="31"/>
          <w:szCs w:val="31"/>
        </w:rPr>
        <w:t>西北部、龙胜各族自治县西部，距离县城22公里。全镇总面积208平方公里，下辖10个村委会、1个居委会共149个村民小组，总人口4298户1.6万余人，居住着苗、瑶、侗、壮、汉等民族。瓢里镇东与龙胜镇交界，南与三门镇相邻，西与三江县和湖 南通道县接壤，北与乐江乡为邻。因其周围环山，中间低凹，形似水瓢，故名瓢里。交通便利，321国道穿镇而过，是龙胜各族自治县与柳州三江侗族自治县、湖南通道县连通的必经之地。桂三高速公路瓢里段在镇辖区内设有互通，连接湖南、贵州高速线路，在距离镇区800米处设有出入口。瓢里镇古时水运发达，商贸繁荣，被称为龙胜的“小上海”。</w:t>
      </w:r>
    </w:p>
    <w:p>
      <w:pPr>
        <w:spacing w:before="101" w:line="376" w:lineRule="auto"/>
        <w:ind w:left="21" w:right="81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2015年区环保厅授予瓢里镇自治区级生态乡镇荣誉称号，2017年被桂林市命名为第二批新型城镇化建设示范</w:t>
      </w:r>
      <w:r>
        <w:rPr>
          <w:rFonts w:ascii="仿宋" w:hAnsi="仿宋" w:eastAsia="仿宋" w:cs="仿宋"/>
          <w:spacing w:val="13"/>
          <w:sz w:val="31"/>
          <w:szCs w:val="31"/>
        </w:rPr>
        <w:t>乡</w:t>
      </w:r>
      <w:r>
        <w:rPr>
          <w:rFonts w:ascii="仿宋" w:hAnsi="仿宋" w:eastAsia="仿宋" w:cs="仿宋"/>
          <w:spacing w:val="8"/>
          <w:sz w:val="31"/>
          <w:szCs w:val="31"/>
        </w:rPr>
        <w:t>镇。20</w:t>
      </w:r>
      <w:r>
        <w:rPr>
          <w:rFonts w:ascii="仿宋" w:hAnsi="仿宋" w:eastAsia="仿宋" w:cs="仿宋"/>
          <w:spacing w:val="4"/>
          <w:sz w:val="31"/>
          <w:szCs w:val="31"/>
        </w:rPr>
        <w:t>21年瓢里镇荣获全区脱贫攻坚先进集体。</w:t>
      </w:r>
    </w:p>
    <w:p>
      <w:pPr>
        <w:spacing w:line="358" w:lineRule="auto"/>
        <w:rPr>
          <w:rFonts w:ascii="Arial"/>
          <w:sz w:val="21"/>
        </w:rPr>
      </w:pPr>
    </w:p>
    <w:p>
      <w:pPr>
        <w:spacing w:before="172" w:line="182" w:lineRule="auto"/>
        <w:ind w:left="1758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8"/>
          <w:sz w:val="40"/>
          <w:szCs w:val="40"/>
        </w:rPr>
        <w:t>特色</w:t>
      </w:r>
      <w:r>
        <w:rPr>
          <w:rFonts w:ascii="微软雅黑" w:hAnsi="微软雅黑" w:eastAsia="微软雅黑" w:cs="微软雅黑"/>
          <w:spacing w:val="4"/>
          <w:sz w:val="40"/>
          <w:szCs w:val="40"/>
        </w:rPr>
        <w:t>产业   提质增效促发展</w:t>
      </w:r>
    </w:p>
    <w:p>
      <w:pPr>
        <w:spacing w:line="369" w:lineRule="auto"/>
        <w:rPr>
          <w:rFonts w:ascii="Arial"/>
          <w:sz w:val="21"/>
        </w:rPr>
      </w:pPr>
    </w:p>
    <w:p>
      <w:pPr>
        <w:spacing w:before="101" w:line="376" w:lineRule="auto"/>
        <w:ind w:left="21" w:right="81" w:firstLine="651"/>
        <w:sectPr>
          <w:pgSz w:w="11906" w:h="16839"/>
          <w:pgMar w:top="1431" w:right="1718" w:bottom="0" w:left="1785" w:header="0" w:footer="0" w:gutter="0"/>
          <w:cols w:space="720" w:num="1"/>
        </w:sectPr>
      </w:pPr>
      <w:r>
        <w:rPr>
          <w:rFonts w:ascii="仿宋" w:hAnsi="仿宋" w:eastAsia="仿宋" w:cs="仿宋"/>
          <w:spacing w:val="16"/>
          <w:sz w:val="31"/>
          <w:szCs w:val="31"/>
        </w:rPr>
        <w:t>瓢</w:t>
      </w:r>
      <w:r>
        <w:rPr>
          <w:rFonts w:ascii="仿宋" w:hAnsi="仿宋" w:eastAsia="仿宋" w:cs="仿宋"/>
          <w:spacing w:val="15"/>
          <w:sz w:val="31"/>
          <w:szCs w:val="31"/>
        </w:rPr>
        <w:t>里</w:t>
      </w:r>
      <w:r>
        <w:rPr>
          <w:rFonts w:ascii="仿宋" w:hAnsi="仿宋" w:eastAsia="仿宋" w:cs="仿宋"/>
          <w:spacing w:val="8"/>
          <w:sz w:val="31"/>
          <w:szCs w:val="31"/>
        </w:rPr>
        <w:t>镇境内的浔江两岸及山地土壤肥沃，主要特色产业</w:t>
      </w:r>
      <w:r>
        <w:rPr>
          <w:rFonts w:ascii="仿宋" w:hAnsi="仿宋" w:eastAsia="仿宋" w:cs="仿宋"/>
          <w:spacing w:val="13"/>
          <w:sz w:val="31"/>
          <w:szCs w:val="31"/>
        </w:rPr>
        <w:t>有</w:t>
      </w:r>
      <w:r>
        <w:rPr>
          <w:rFonts w:ascii="仿宋" w:hAnsi="仿宋" w:eastAsia="仿宋" w:cs="仿宋"/>
          <w:spacing w:val="9"/>
          <w:sz w:val="31"/>
          <w:szCs w:val="31"/>
        </w:rPr>
        <w:t>柑橘、油茶、罗汉果、茶叶、猕猴桃、百香果等。瓢里镇</w:t>
      </w:r>
      <w:r>
        <w:rPr>
          <w:rFonts w:ascii="仿宋" w:hAnsi="仿宋" w:eastAsia="仿宋" w:cs="仿宋"/>
          <w:spacing w:val="3"/>
          <w:sz w:val="31"/>
          <w:szCs w:val="31"/>
        </w:rPr>
        <w:t>是远近闻名的“桔乡”，</w:t>
      </w:r>
      <w:r>
        <w:rPr>
          <w:rFonts w:hint="eastAsia" w:ascii="仿宋" w:hAnsi="仿宋" w:eastAsia="仿宋" w:cs="仿宋"/>
          <w:spacing w:val="3"/>
          <w:sz w:val="31"/>
          <w:szCs w:val="31"/>
          <w:lang w:eastAsia="zh-CN"/>
        </w:rPr>
        <w:t>柑橘的</w:t>
      </w:r>
      <w:r>
        <w:rPr>
          <w:rFonts w:ascii="仿宋" w:hAnsi="仿宋" w:eastAsia="仿宋" w:cs="仿宋"/>
          <w:spacing w:val="3"/>
          <w:sz w:val="31"/>
          <w:szCs w:val="31"/>
        </w:rPr>
        <w:t>品种有沃柑、</w:t>
      </w:r>
      <w:r>
        <w:rPr>
          <w:rFonts w:ascii="宋体" w:hAnsi="宋体" w:eastAsia="宋体" w:cs="宋体"/>
          <w:spacing w:val="3"/>
          <w:sz w:val="31"/>
          <w:szCs w:val="31"/>
        </w:rPr>
        <w:t>椪</w:t>
      </w:r>
      <w:r>
        <w:rPr>
          <w:rFonts w:ascii="仿宋" w:hAnsi="仿宋" w:eastAsia="仿宋" w:cs="仿宋"/>
          <w:spacing w:val="3"/>
          <w:sz w:val="31"/>
          <w:szCs w:val="31"/>
        </w:rPr>
        <w:t>柑、</w:t>
      </w:r>
      <w:r>
        <w:rPr>
          <w:rFonts w:hint="eastAsia" w:ascii="仿宋" w:hAnsi="仿宋" w:eastAsia="仿宋" w:cs="仿宋"/>
          <w:spacing w:val="3"/>
          <w:sz w:val="31"/>
          <w:szCs w:val="31"/>
          <w:lang w:eastAsia="zh-CN"/>
        </w:rPr>
        <w:t>砂糖橘</w:t>
      </w:r>
      <w:r>
        <w:rPr>
          <w:rFonts w:ascii="仿宋" w:hAnsi="仿宋" w:eastAsia="仿宋" w:cs="仿宋"/>
          <w:spacing w:val="1"/>
          <w:sz w:val="31"/>
          <w:szCs w:val="31"/>
        </w:rPr>
        <w:t>等，全镇柑橘种植1.4万余亩，种植面积为全县乡镇</w:t>
      </w:r>
      <w:r>
        <w:rPr>
          <w:rFonts w:ascii="仿宋" w:hAnsi="仿宋" w:eastAsia="仿宋" w:cs="仿宋"/>
          <w:sz w:val="31"/>
          <w:szCs w:val="31"/>
        </w:rPr>
        <w:t>之冠。</w:t>
      </w:r>
    </w:p>
    <w:p>
      <w:pPr>
        <w:spacing w:before="168" w:line="373" w:lineRule="auto"/>
        <w:ind w:right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油</w:t>
      </w:r>
      <w:r>
        <w:rPr>
          <w:rFonts w:ascii="仿宋" w:hAnsi="仿宋" w:eastAsia="仿宋" w:cs="仿宋"/>
          <w:spacing w:val="-5"/>
          <w:sz w:val="31"/>
          <w:szCs w:val="31"/>
        </w:rPr>
        <w:t>茶种植是瓢里的传统种植项目，油茶面积种植1.5万余亩，</w:t>
      </w:r>
      <w:r>
        <w:rPr>
          <w:rFonts w:ascii="仿宋" w:hAnsi="仿宋" w:eastAsia="仿宋" w:cs="仿宋"/>
          <w:spacing w:val="8"/>
          <w:sz w:val="31"/>
          <w:szCs w:val="31"/>
        </w:rPr>
        <w:t>处于全县</w:t>
      </w:r>
      <w:r>
        <w:rPr>
          <w:rFonts w:ascii="仿宋" w:hAnsi="仿宋" w:eastAsia="仿宋" w:cs="仿宋"/>
          <w:spacing w:val="5"/>
          <w:sz w:val="31"/>
          <w:szCs w:val="31"/>
        </w:rPr>
        <w:t>乡</w:t>
      </w:r>
      <w:r>
        <w:rPr>
          <w:rFonts w:ascii="仿宋" w:hAnsi="仿宋" w:eastAsia="仿宋" w:cs="仿宋"/>
          <w:spacing w:val="4"/>
          <w:sz w:val="31"/>
          <w:szCs w:val="31"/>
        </w:rPr>
        <w:t>镇中上游，目前已形成油茶产品种植、深加工、</w:t>
      </w:r>
      <w:r>
        <w:rPr>
          <w:rFonts w:ascii="仿宋" w:hAnsi="仿宋" w:eastAsia="仿宋" w:cs="仿宋"/>
          <w:spacing w:val="3"/>
          <w:sz w:val="31"/>
          <w:szCs w:val="31"/>
        </w:rPr>
        <w:t>销售一体的产业体系。瓢里镇积极响应龙胜打造“中国特优</w:t>
      </w:r>
      <w:r>
        <w:rPr>
          <w:rFonts w:ascii="仿宋" w:hAnsi="仿宋" w:eastAsia="仿宋" w:cs="仿宋"/>
          <w:spacing w:val="-4"/>
          <w:sz w:val="31"/>
          <w:szCs w:val="31"/>
        </w:rPr>
        <w:t>罗汉果核心</w:t>
      </w:r>
      <w:r>
        <w:rPr>
          <w:rFonts w:ascii="仿宋" w:hAnsi="仿宋" w:eastAsia="仿宋" w:cs="仿宋"/>
          <w:spacing w:val="-2"/>
          <w:sz w:val="31"/>
          <w:szCs w:val="31"/>
        </w:rPr>
        <w:t>示范区”创建工作，在镇域实施5个100亩以上</w:t>
      </w:r>
      <w:r>
        <w:rPr>
          <w:rFonts w:ascii="仿宋" w:hAnsi="仿宋" w:eastAsia="仿宋" w:cs="仿宋"/>
          <w:spacing w:val="1"/>
          <w:sz w:val="31"/>
          <w:szCs w:val="31"/>
        </w:rPr>
        <w:t>相对连片罗汉果种植示范带，罗汉果种植面积达80</w:t>
      </w:r>
      <w:r>
        <w:rPr>
          <w:rFonts w:ascii="仿宋" w:hAnsi="仿宋" w:eastAsia="仿宋" w:cs="仿宋"/>
          <w:sz w:val="31"/>
          <w:szCs w:val="31"/>
        </w:rPr>
        <w:t>00余亩。</w:t>
      </w:r>
      <w:r>
        <w:rPr>
          <w:rFonts w:ascii="仿宋" w:hAnsi="仿宋" w:eastAsia="仿宋" w:cs="仿宋"/>
          <w:spacing w:val="-13"/>
          <w:sz w:val="31"/>
          <w:szCs w:val="31"/>
        </w:rPr>
        <w:t>全镇成立农民合作社29个、家庭农场46个、示范农场1个</w:t>
      </w:r>
      <w:r>
        <w:rPr>
          <w:rFonts w:ascii="仿宋" w:hAnsi="仿宋" w:eastAsia="仿宋" w:cs="仿宋"/>
          <w:spacing w:val="-12"/>
          <w:sz w:val="31"/>
          <w:szCs w:val="31"/>
        </w:rPr>
        <w:t>、</w:t>
      </w:r>
      <w:r>
        <w:rPr>
          <w:rFonts w:ascii="仿宋" w:hAnsi="仿宋" w:eastAsia="仿宋" w:cs="仿宋"/>
          <w:spacing w:val="-4"/>
          <w:sz w:val="31"/>
          <w:szCs w:val="31"/>
        </w:rPr>
        <w:t>镇级现代特</w:t>
      </w:r>
      <w:r>
        <w:rPr>
          <w:rFonts w:ascii="仿宋" w:hAnsi="仿宋" w:eastAsia="仿宋" w:cs="仿宋"/>
          <w:spacing w:val="-2"/>
          <w:sz w:val="31"/>
          <w:szCs w:val="31"/>
        </w:rPr>
        <w:t>色农业示范点3个、村级示范点10个，“一强</w:t>
      </w:r>
      <w:r>
        <w:rPr>
          <w:rFonts w:ascii="仿宋" w:hAnsi="仿宋" w:eastAsia="仿宋" w:cs="仿宋"/>
          <w:spacing w:val="11"/>
          <w:sz w:val="31"/>
          <w:szCs w:val="31"/>
        </w:rPr>
        <w:t>多</w:t>
      </w:r>
      <w:r>
        <w:rPr>
          <w:rFonts w:ascii="仿宋" w:hAnsi="仿宋" w:eastAsia="仿宋" w:cs="仿宋"/>
          <w:spacing w:val="9"/>
          <w:sz w:val="31"/>
          <w:szCs w:val="31"/>
        </w:rPr>
        <w:t>优，短中长并举”的农业发展模式进一步完善，形成了龙头引领、合作带动的农业产业新格局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>
      <w:pPr>
        <w:spacing w:line="459" w:lineRule="auto"/>
        <w:rPr>
          <w:rFonts w:ascii="Arial"/>
          <w:sz w:val="21"/>
        </w:rPr>
      </w:pPr>
    </w:p>
    <w:p>
      <w:pPr>
        <w:spacing w:line="4819" w:lineRule="exact"/>
        <w:ind w:firstLine="74"/>
        <w:textAlignment w:val="center"/>
      </w:pPr>
      <w:r>
        <w:drawing>
          <wp:inline distT="0" distB="0" distL="0" distR="0">
            <wp:extent cx="5298440" cy="30600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8948" cy="3060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44" w:line="232" w:lineRule="auto"/>
        <w:ind w:left="2542"/>
        <w:rPr>
          <w:rFonts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pacing w:val="16"/>
          <w:sz w:val="20"/>
          <w:szCs w:val="20"/>
          <w:lang w:eastAsia="zh-CN"/>
        </w:rPr>
        <w:t>（</w:t>
      </w:r>
      <w:r>
        <w:rPr>
          <w:rFonts w:ascii="仿宋" w:hAnsi="仿宋" w:eastAsia="仿宋" w:cs="仿宋"/>
          <w:spacing w:val="16"/>
          <w:sz w:val="20"/>
          <w:szCs w:val="20"/>
        </w:rPr>
        <w:t>图2：界泉村富群沃柑种植基地</w:t>
      </w:r>
      <w:r>
        <w:rPr>
          <w:rFonts w:hint="eastAsia" w:ascii="仿宋" w:hAnsi="仿宋" w:eastAsia="仿宋" w:cs="仿宋"/>
          <w:spacing w:val="16"/>
          <w:sz w:val="20"/>
          <w:szCs w:val="20"/>
          <w:lang w:eastAsia="zh-CN"/>
        </w:rPr>
        <w:t>）</w:t>
      </w:r>
    </w:p>
    <w:p>
      <w:pPr>
        <w:sectPr>
          <w:pgSz w:w="11906" w:h="16839"/>
          <w:pgMar w:top="1431" w:right="1701" w:bottom="0" w:left="1785" w:header="0" w:footer="0" w:gutter="0"/>
          <w:cols w:space="720" w:num="1"/>
        </w:sectPr>
      </w:pPr>
    </w:p>
    <w:p>
      <w:pPr>
        <w:spacing w:before="94" w:line="212" w:lineRule="auto"/>
        <w:ind w:left="1766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4"/>
          <w:sz w:val="40"/>
          <w:szCs w:val="40"/>
        </w:rPr>
        <w:t>招商引资</w:t>
      </w:r>
      <w:r>
        <w:rPr>
          <w:rFonts w:hint="eastAsia" w:ascii="微软雅黑" w:hAnsi="微软雅黑" w:eastAsia="微软雅黑" w:cs="微软雅黑"/>
          <w:spacing w:val="4"/>
          <w:sz w:val="40"/>
          <w:szCs w:val="40"/>
          <w:lang w:val="en-US" w:eastAsia="zh-CN"/>
        </w:rPr>
        <w:t xml:space="preserve">   </w:t>
      </w:r>
      <w:r>
        <w:rPr>
          <w:rFonts w:ascii="微软雅黑" w:hAnsi="微软雅黑" w:eastAsia="微软雅黑" w:cs="微软雅黑"/>
          <w:spacing w:val="4"/>
          <w:sz w:val="40"/>
          <w:szCs w:val="40"/>
        </w:rPr>
        <w:t>工业振兴上台阶</w:t>
      </w:r>
    </w:p>
    <w:p>
      <w:pPr>
        <w:spacing w:line="309" w:lineRule="auto"/>
        <w:rPr>
          <w:rFonts w:ascii="Arial"/>
          <w:sz w:val="21"/>
        </w:rPr>
      </w:pPr>
    </w:p>
    <w:p>
      <w:pPr>
        <w:spacing w:before="101" w:line="373" w:lineRule="auto"/>
        <w:ind w:left="23" w:right="38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瓢里镇依托“区位、交通、资源”等优势，加大开放合</w:t>
      </w:r>
      <w:r>
        <w:rPr>
          <w:rFonts w:ascii="仿宋" w:hAnsi="仿宋" w:eastAsia="仿宋" w:cs="仿宋"/>
          <w:spacing w:val="11"/>
          <w:sz w:val="31"/>
          <w:szCs w:val="31"/>
        </w:rPr>
        <w:t>作</w:t>
      </w:r>
      <w:r>
        <w:rPr>
          <w:rFonts w:ascii="仿宋" w:hAnsi="仿宋" w:eastAsia="仿宋" w:cs="仿宋"/>
          <w:spacing w:val="9"/>
          <w:sz w:val="31"/>
          <w:szCs w:val="31"/>
        </w:rPr>
        <w:t>和招商引资力度，深入优化投资环境，积极搭建政、企、银三方合作平台，坚持抓好龙头企业、园区建设，大力发</w:t>
      </w:r>
      <w:r>
        <w:rPr>
          <w:rFonts w:ascii="仿宋" w:hAnsi="仿宋" w:eastAsia="仿宋" w:cs="仿宋"/>
          <w:spacing w:val="8"/>
          <w:sz w:val="31"/>
          <w:szCs w:val="31"/>
        </w:rPr>
        <w:t>展</w:t>
      </w:r>
      <w:r>
        <w:rPr>
          <w:rFonts w:ascii="仿宋" w:hAnsi="仿宋" w:eastAsia="仿宋" w:cs="仿宋"/>
          <w:spacing w:val="11"/>
          <w:sz w:val="31"/>
          <w:szCs w:val="31"/>
        </w:rPr>
        <w:t>民</w:t>
      </w:r>
      <w:r>
        <w:rPr>
          <w:rFonts w:ascii="仿宋" w:hAnsi="仿宋" w:eastAsia="仿宋" w:cs="仿宋"/>
          <w:spacing w:val="9"/>
          <w:sz w:val="31"/>
          <w:szCs w:val="31"/>
        </w:rPr>
        <w:t>营企业，为经济发展夯实基础。全镇工业企业以滑石矿、</w:t>
      </w:r>
      <w:r>
        <w:rPr>
          <w:rFonts w:ascii="仿宋" w:hAnsi="仿宋" w:eastAsia="仿宋" w:cs="仿宋"/>
          <w:spacing w:val="3"/>
          <w:sz w:val="31"/>
          <w:szCs w:val="31"/>
        </w:rPr>
        <w:t>水电、木材、石材加工和农产品加工为主，大小企业共计</w:t>
      </w:r>
      <w:r>
        <w:rPr>
          <w:rFonts w:ascii="仿宋" w:hAnsi="仿宋" w:eastAsia="仿宋" w:cs="仿宋"/>
          <w:spacing w:val="2"/>
          <w:sz w:val="31"/>
          <w:szCs w:val="31"/>
        </w:rPr>
        <w:t>3</w:t>
      </w:r>
      <w:r>
        <w:rPr>
          <w:rFonts w:ascii="仿宋" w:hAnsi="仿宋" w:eastAsia="仿宋" w:cs="仿宋"/>
          <w:sz w:val="31"/>
          <w:szCs w:val="31"/>
        </w:rPr>
        <w:t>7</w:t>
      </w:r>
      <w:r>
        <w:rPr>
          <w:rFonts w:ascii="仿宋" w:hAnsi="仿宋" w:eastAsia="仿宋" w:cs="仿宋"/>
          <w:spacing w:val="-12"/>
          <w:sz w:val="31"/>
          <w:szCs w:val="31"/>
        </w:rPr>
        <w:t>家</w:t>
      </w:r>
      <w:r>
        <w:rPr>
          <w:rFonts w:ascii="仿宋" w:hAnsi="仿宋" w:eastAsia="仿宋" w:cs="仿宋"/>
          <w:spacing w:val="-7"/>
          <w:sz w:val="31"/>
          <w:szCs w:val="31"/>
        </w:rPr>
        <w:t>，规模以上企业4家。以321国道为轴线，着力打造了集</w:t>
      </w:r>
      <w:r>
        <w:rPr>
          <w:rFonts w:ascii="仿宋" w:hAnsi="仿宋" w:eastAsia="仿宋" w:cs="仿宋"/>
          <w:spacing w:val="11"/>
          <w:sz w:val="31"/>
          <w:szCs w:val="31"/>
        </w:rPr>
        <w:t>镇</w:t>
      </w:r>
      <w:r>
        <w:rPr>
          <w:rFonts w:ascii="仿宋" w:hAnsi="仿宋" w:eastAsia="仿宋" w:cs="仿宋"/>
          <w:spacing w:val="9"/>
          <w:sz w:val="31"/>
          <w:szCs w:val="31"/>
        </w:rPr>
        <w:t>范围商业文化生活区、瓢里工业集中区、上塘产业园区、小寨工业集中区四大功能区。红玉加工及销售在瓢里非常</w:t>
      </w:r>
      <w:r>
        <w:rPr>
          <w:rFonts w:ascii="仿宋" w:hAnsi="仿宋" w:eastAsia="仿宋" w:cs="仿宋"/>
          <w:spacing w:val="8"/>
          <w:sz w:val="31"/>
          <w:szCs w:val="31"/>
        </w:rPr>
        <w:t>繁</w:t>
      </w:r>
      <w:r>
        <w:rPr>
          <w:rFonts w:ascii="仿宋" w:hAnsi="仿宋" w:eastAsia="仿宋" w:cs="仿宋"/>
          <w:spacing w:val="4"/>
          <w:sz w:val="31"/>
          <w:szCs w:val="31"/>
        </w:rPr>
        <w:t>荣，全镇从事红玉加工</w:t>
      </w:r>
      <w:r>
        <w:rPr>
          <w:rFonts w:ascii="仿宋" w:hAnsi="仿宋" w:eastAsia="仿宋" w:cs="仿宋"/>
          <w:spacing w:val="2"/>
          <w:sz w:val="31"/>
          <w:szCs w:val="31"/>
        </w:rPr>
        <w:t>及销售的农民商铺达100余家，是桂</w:t>
      </w:r>
      <w:r>
        <w:rPr>
          <w:rFonts w:ascii="仿宋" w:hAnsi="仿宋" w:eastAsia="仿宋" w:cs="仿宋"/>
          <w:spacing w:val="9"/>
          <w:sz w:val="31"/>
          <w:szCs w:val="31"/>
        </w:rPr>
        <w:t>林</w:t>
      </w:r>
      <w:r>
        <w:rPr>
          <w:rFonts w:ascii="仿宋" w:hAnsi="仿宋" w:eastAsia="仿宋" w:cs="仿宋"/>
          <w:spacing w:val="8"/>
          <w:sz w:val="31"/>
          <w:szCs w:val="31"/>
        </w:rPr>
        <w:t>鸡血石的重要交易地。</w:t>
      </w:r>
    </w:p>
    <w:p>
      <w:pPr>
        <w:spacing w:line="421" w:lineRule="auto"/>
        <w:rPr>
          <w:rFonts w:ascii="Arial"/>
          <w:sz w:val="21"/>
        </w:rPr>
      </w:pPr>
    </w:p>
    <w:p>
      <w:pPr>
        <w:spacing w:line="4819" w:lineRule="exact"/>
        <w:ind w:firstLine="14"/>
        <w:textAlignment w:val="center"/>
      </w:pPr>
      <w:r>
        <w:drawing>
          <wp:inline distT="0" distB="0" distL="0" distR="0">
            <wp:extent cx="5298440" cy="3060065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98948" cy="3060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footerReference r:id="rId5" w:type="default"/>
          <w:pgSz w:w="11906" w:h="16839"/>
          <w:pgMar w:top="1413" w:right="1761" w:bottom="2563" w:left="1785" w:header="0" w:footer="2312" w:gutter="0"/>
          <w:cols w:space="720" w:num="1"/>
        </w:sectPr>
      </w:pPr>
    </w:p>
    <w:p>
      <w:pPr>
        <w:spacing w:before="96" w:line="183" w:lineRule="auto"/>
        <w:ind w:left="176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8"/>
          <w:sz w:val="40"/>
          <w:szCs w:val="40"/>
        </w:rPr>
        <w:t>文</w:t>
      </w:r>
      <w:r>
        <w:rPr>
          <w:rFonts w:ascii="微软雅黑" w:hAnsi="微软雅黑" w:eastAsia="微软雅黑" w:cs="微软雅黑"/>
          <w:spacing w:val="6"/>
          <w:sz w:val="40"/>
          <w:szCs w:val="40"/>
        </w:rPr>
        <w:t>旅</w:t>
      </w:r>
      <w:r>
        <w:rPr>
          <w:rFonts w:ascii="微软雅黑" w:hAnsi="微软雅黑" w:eastAsia="微软雅黑" w:cs="微软雅黑"/>
          <w:spacing w:val="4"/>
          <w:sz w:val="40"/>
          <w:szCs w:val="40"/>
        </w:rPr>
        <w:t>融合   山水人情见百味</w:t>
      </w:r>
    </w:p>
    <w:p>
      <w:pPr>
        <w:spacing w:line="364" w:lineRule="auto"/>
        <w:rPr>
          <w:rFonts w:ascii="Arial"/>
          <w:sz w:val="21"/>
        </w:rPr>
      </w:pPr>
    </w:p>
    <w:p>
      <w:pPr>
        <w:spacing w:before="101" w:line="372" w:lineRule="auto"/>
        <w:ind w:left="23" w:right="-260" w:rightChars="0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瓢里镇文旅资源丰富。民俗节日有农历三月二十三传统</w:t>
      </w:r>
      <w:r>
        <w:rPr>
          <w:rFonts w:ascii="仿宋" w:hAnsi="仿宋" w:eastAsia="仿宋" w:cs="仿宋"/>
          <w:spacing w:val="-3"/>
          <w:sz w:val="31"/>
          <w:szCs w:val="31"/>
        </w:rPr>
        <w:t>会期；十月十日鱼宴节；“北壮唢呐</w:t>
      </w:r>
      <w:r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  <w:t>”“</w:t>
      </w:r>
      <w:r>
        <w:rPr>
          <w:rFonts w:ascii="仿宋" w:hAnsi="仿宋" w:eastAsia="仿宋" w:cs="仿宋"/>
          <w:spacing w:val="-3"/>
          <w:sz w:val="31"/>
          <w:szCs w:val="31"/>
        </w:rPr>
        <w:t>六甲歌”为区</w:t>
      </w:r>
      <w:r>
        <w:rPr>
          <w:rFonts w:ascii="仿宋" w:hAnsi="仿宋" w:eastAsia="仿宋" w:cs="仿宋"/>
          <w:spacing w:val="-2"/>
          <w:sz w:val="31"/>
          <w:szCs w:val="31"/>
        </w:rPr>
        <w:t>级</w:t>
      </w:r>
      <w:r>
        <w:rPr>
          <w:rFonts w:ascii="仿宋" w:hAnsi="仿宋" w:eastAsia="仿宋" w:cs="仿宋"/>
          <w:sz w:val="31"/>
          <w:szCs w:val="31"/>
        </w:rPr>
        <w:t>非</w:t>
      </w:r>
      <w:r>
        <w:rPr>
          <w:rFonts w:ascii="仿宋" w:hAnsi="仿宋" w:eastAsia="仿宋" w:cs="仿宋"/>
          <w:spacing w:val="-3"/>
          <w:sz w:val="31"/>
          <w:szCs w:val="31"/>
        </w:rPr>
        <w:t>物质文化遗产；“瓢里鱼生</w:t>
      </w:r>
      <w:r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  <w:t>”“</w:t>
      </w:r>
      <w:r>
        <w:rPr>
          <w:rFonts w:ascii="仿宋" w:hAnsi="仿宋" w:eastAsia="仿宋" w:cs="仿宋"/>
          <w:spacing w:val="-3"/>
          <w:sz w:val="31"/>
          <w:szCs w:val="31"/>
        </w:rPr>
        <w:t>壮绣”为市级非物质文</w:t>
      </w:r>
      <w:r>
        <w:rPr>
          <w:rFonts w:ascii="仿宋" w:hAnsi="仿宋" w:eastAsia="仿宋" w:cs="仿宋"/>
          <w:spacing w:val="-2"/>
          <w:sz w:val="31"/>
          <w:szCs w:val="31"/>
        </w:rPr>
        <w:t>化</w:t>
      </w:r>
      <w:r>
        <w:rPr>
          <w:rFonts w:ascii="仿宋" w:hAnsi="仿宋" w:eastAsia="仿宋" w:cs="仿宋"/>
          <w:sz w:val="31"/>
          <w:szCs w:val="31"/>
        </w:rPr>
        <w:t>遗</w:t>
      </w:r>
      <w:r>
        <w:rPr>
          <w:rFonts w:ascii="仿宋" w:hAnsi="仿宋" w:eastAsia="仿宋" w:cs="仿宋"/>
          <w:spacing w:val="9"/>
          <w:sz w:val="31"/>
          <w:szCs w:val="31"/>
        </w:rPr>
        <w:t>产；瓢里骑楼街、湖南会馆历史悠久、古韵悠长；沿河两</w:t>
      </w:r>
      <w:r>
        <w:rPr>
          <w:rFonts w:ascii="仿宋" w:hAnsi="仿宋" w:eastAsia="仿宋" w:cs="仿宋"/>
          <w:spacing w:val="8"/>
          <w:sz w:val="31"/>
          <w:szCs w:val="31"/>
        </w:rPr>
        <w:t>岸</w:t>
      </w:r>
      <w:r>
        <w:rPr>
          <w:rFonts w:ascii="仿宋" w:hAnsi="仿宋" w:eastAsia="仿宋" w:cs="仿宋"/>
          <w:spacing w:val="16"/>
          <w:sz w:val="31"/>
          <w:szCs w:val="31"/>
        </w:rPr>
        <w:t>风光</w:t>
      </w:r>
      <w:r>
        <w:rPr>
          <w:rFonts w:ascii="仿宋" w:hAnsi="仿宋" w:eastAsia="仿宋" w:cs="仿宋"/>
          <w:spacing w:val="9"/>
          <w:sz w:val="31"/>
          <w:szCs w:val="31"/>
        </w:rPr>
        <w:t>秀</w:t>
      </w:r>
      <w:r>
        <w:rPr>
          <w:rFonts w:ascii="仿宋" w:hAnsi="仿宋" w:eastAsia="仿宋" w:cs="仿宋"/>
          <w:spacing w:val="8"/>
          <w:sz w:val="31"/>
          <w:szCs w:val="31"/>
        </w:rPr>
        <w:t>丽，风景如画。近年来，瓢里镇大力推进“产业+文</w:t>
      </w:r>
      <w:r>
        <w:rPr>
          <w:rFonts w:ascii="仿宋" w:hAnsi="仿宋" w:eastAsia="仿宋" w:cs="仿宋"/>
          <w:spacing w:val="15"/>
          <w:sz w:val="31"/>
          <w:szCs w:val="31"/>
        </w:rPr>
        <w:t>化+旅游”的农文旅融合发展模式，大力发展乡村旅游。</w:t>
      </w:r>
      <w:r>
        <w:rPr>
          <w:rFonts w:ascii="仿宋" w:hAnsi="仿宋" w:eastAsia="仿宋" w:cs="仿宋"/>
          <w:spacing w:val="13"/>
          <w:sz w:val="31"/>
          <w:szCs w:val="31"/>
        </w:rPr>
        <w:t>依</w:t>
      </w:r>
      <w:r>
        <w:rPr>
          <w:rFonts w:ascii="仿宋" w:hAnsi="仿宋" w:eastAsia="仿宋" w:cs="仿宋"/>
          <w:spacing w:val="-4"/>
          <w:sz w:val="31"/>
          <w:szCs w:val="31"/>
        </w:rPr>
        <w:t>托“六曲领航，漫话</w:t>
      </w:r>
      <w:r>
        <w:rPr>
          <w:rFonts w:ascii="仿宋" w:hAnsi="仿宋" w:eastAsia="仿宋" w:cs="仿宋"/>
          <w:spacing w:val="-3"/>
          <w:sz w:val="31"/>
          <w:szCs w:val="31"/>
        </w:rPr>
        <w:t>水</w:t>
      </w:r>
      <w:r>
        <w:rPr>
          <w:rFonts w:ascii="仿宋" w:hAnsi="仿宋" w:eastAsia="仿宋" w:cs="仿宋"/>
          <w:spacing w:val="-2"/>
          <w:sz w:val="31"/>
          <w:szCs w:val="31"/>
        </w:rPr>
        <w:t>乡”品牌，积极打造六漫村乡村振兴</w:t>
      </w:r>
      <w:r>
        <w:rPr>
          <w:rFonts w:ascii="仿宋" w:hAnsi="仿宋" w:eastAsia="仿宋" w:cs="仿宋"/>
          <w:spacing w:val="16"/>
          <w:sz w:val="31"/>
          <w:szCs w:val="31"/>
        </w:rPr>
        <w:t>示范</w:t>
      </w:r>
      <w:r>
        <w:rPr>
          <w:rFonts w:ascii="仿宋" w:hAnsi="仿宋" w:eastAsia="仿宋" w:cs="仿宋"/>
          <w:spacing w:val="9"/>
          <w:sz w:val="31"/>
          <w:szCs w:val="31"/>
        </w:rPr>
        <w:t>点</w:t>
      </w:r>
      <w:r>
        <w:rPr>
          <w:rFonts w:ascii="仿宋" w:hAnsi="仿宋" w:eastAsia="仿宋" w:cs="仿宋"/>
          <w:spacing w:val="8"/>
          <w:sz w:val="31"/>
          <w:szCs w:val="31"/>
        </w:rPr>
        <w:t>，交洲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－</w:t>
      </w:r>
      <w:r>
        <w:rPr>
          <w:rFonts w:ascii="仿宋" w:hAnsi="仿宋" w:eastAsia="仿宋" w:cs="仿宋"/>
          <w:spacing w:val="8"/>
          <w:sz w:val="31"/>
          <w:szCs w:val="31"/>
        </w:rPr>
        <w:t>六漫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－</w:t>
      </w:r>
      <w:r>
        <w:rPr>
          <w:rFonts w:ascii="仿宋" w:hAnsi="仿宋" w:eastAsia="仿宋" w:cs="仿宋"/>
          <w:spacing w:val="8"/>
          <w:sz w:val="31"/>
          <w:szCs w:val="31"/>
        </w:rPr>
        <w:t>界泉沿线迎来乡村旅游发展的春天，初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步</w:t>
      </w:r>
      <w:r>
        <w:rPr>
          <w:rFonts w:ascii="仿宋" w:hAnsi="仿宋" w:eastAsia="仿宋" w:cs="仿宋"/>
          <w:spacing w:val="9"/>
          <w:sz w:val="31"/>
          <w:szCs w:val="31"/>
        </w:rPr>
        <w:t>形成集户外运动、休闲旅游、文化体验为一体的综合性乡</w:t>
      </w:r>
    </w:p>
    <w:p>
      <w:pPr>
        <w:spacing w:line="220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村</w:t>
      </w:r>
      <w:r>
        <w:rPr>
          <w:rFonts w:ascii="仿宋" w:hAnsi="仿宋" w:eastAsia="仿宋" w:cs="仿宋"/>
          <w:spacing w:val="6"/>
          <w:sz w:val="31"/>
          <w:szCs w:val="31"/>
        </w:rPr>
        <w:t>旅游示范带。</w:t>
      </w:r>
    </w:p>
    <w:p>
      <w:pPr>
        <w:spacing w:before="100" w:line="4820" w:lineRule="exact"/>
        <w:ind w:firstLine="14"/>
        <w:textAlignment w:val="center"/>
      </w:pPr>
      <w:r>
        <w:drawing>
          <wp:inline distT="0" distB="0" distL="0" distR="0">
            <wp:extent cx="5298440" cy="306006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98948" cy="3060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0" w:line="232" w:lineRule="auto"/>
        <w:ind w:left="2542"/>
        <w:rPr>
          <w:rFonts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pacing w:val="16"/>
          <w:sz w:val="20"/>
          <w:szCs w:val="20"/>
          <w:lang w:eastAsia="zh-CN"/>
        </w:rPr>
        <w:t>（</w:t>
      </w:r>
      <w:r>
        <w:rPr>
          <w:rFonts w:ascii="仿宋" w:hAnsi="仿宋" w:eastAsia="仿宋" w:cs="仿宋"/>
          <w:spacing w:val="16"/>
          <w:sz w:val="20"/>
          <w:szCs w:val="20"/>
        </w:rPr>
        <w:t>图4：六漫村开展民俗文化活动</w:t>
      </w:r>
      <w:r>
        <w:rPr>
          <w:rFonts w:hint="eastAsia" w:ascii="仿宋" w:hAnsi="仿宋" w:eastAsia="仿宋" w:cs="仿宋"/>
          <w:spacing w:val="16"/>
          <w:sz w:val="20"/>
          <w:szCs w:val="20"/>
          <w:lang w:eastAsia="zh-CN"/>
        </w:rPr>
        <w:t>）</w:t>
      </w:r>
    </w:p>
    <w:sectPr>
      <w:footerReference r:id="rId6" w:type="default"/>
      <w:pgSz w:w="11906" w:h="16839"/>
      <w:pgMar w:top="1431" w:right="1761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1" w:lineRule="auto"/>
      <w:ind w:left="2859"/>
      <w:rPr>
        <w:rFonts w:ascii="仿宋" w:hAnsi="仿宋" w:eastAsia="仿宋" w:cs="仿宋"/>
        <w:sz w:val="20"/>
        <w:szCs w:val="20"/>
      </w:rPr>
    </w:pPr>
    <w:r>
      <w:rPr>
        <w:rFonts w:ascii="仿宋" w:hAnsi="仿宋" w:eastAsia="仿宋" w:cs="仿宋"/>
        <w:spacing w:val="25"/>
        <w:sz w:val="20"/>
        <w:szCs w:val="20"/>
      </w:rPr>
      <w:t>(</w:t>
    </w:r>
    <w:r>
      <w:rPr>
        <w:rFonts w:ascii="仿宋" w:hAnsi="仿宋" w:eastAsia="仿宋" w:cs="仿宋"/>
        <w:spacing w:val="16"/>
        <w:sz w:val="20"/>
        <w:szCs w:val="20"/>
      </w:rPr>
      <w:t>图3：上塘扶贫产业园区)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Q0ZjgwMzM1M2RjYzZjYzA1ZjUwM2U0Mjk3MDRhMmMifQ=="/>
  </w:docVars>
  <w:rsids>
    <w:rsidRoot w:val="00000000"/>
    <w:rsid w:val="25B050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1256</Words>
  <Characters>1312</Characters>
  <TotalTime>25</TotalTime>
  <ScaleCrop>false</ScaleCrop>
  <LinksUpToDate>false</LinksUpToDate>
  <CharactersWithSpaces>1418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2023-04-24T17:55:00Z</dcterms:created>
  <dc:creator>Administrator</dc:creator>
  <cp:lastModifiedBy>若菜</cp:lastModifiedBy>
  <dcterms:modified xsi:type="dcterms:W3CDTF">2023-05-24T02:42:03Z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2023-05-24T10:16:36Z</vt:filetime>
  </property>
  <property fmtid="{D5CDD505-2E9C-101B-9397-08002B2CF9AE}" pid="4" name="KSOProductBuildVer">
    <vt:lpwstr>2052-11.1.0.14309</vt:lpwstr>
  </property>
  <property fmtid="{D5CDD505-2E9C-101B-9397-08002B2CF9AE}" pid="5" name="ICV">
    <vt:lpwstr>94C1256587394FD59DD11FAAFEC3D07C_12</vt:lpwstr>
  </property>
</Properties>
</file>