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6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-1</w:t>
      </w:r>
    </w:p>
    <w:p>
      <w:pPr>
        <w:spacing w:line="586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</w:p>
    <w:p>
      <w:pPr>
        <w:spacing w:line="586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预防非职业性一氧化碳中毒</w:t>
      </w:r>
    </w:p>
    <w:p>
      <w:pPr>
        <w:spacing w:line="586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知识宣传单参考内容</w:t>
      </w:r>
    </w:p>
    <w:p>
      <w:pPr>
        <w:spacing w:line="586" w:lineRule="exact"/>
        <w:ind w:firstLine="640" w:firstLineChars="200"/>
        <w:jc w:val="center"/>
        <w:rPr>
          <w:rFonts w:hint="eastAsia" w:ascii="仿宋_GB2312" w:eastAsia="仿宋_GB2312"/>
          <w:bCs/>
          <w:sz w:val="32"/>
          <w:szCs w:val="32"/>
        </w:rPr>
      </w:pPr>
    </w:p>
    <w:p>
      <w:pPr>
        <w:spacing w:line="586" w:lineRule="exact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内容一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：</w:t>
      </w:r>
    </w:p>
    <w:p>
      <w:pPr>
        <w:spacing w:line="58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氧化碳是一种无色、无味、无臭、无刺激性的有毒性气体。凡含碳物质如煤、木材、液化石油气、天然气等在燃烧不完全时都可产生一氧化碳（CO）。直接使用桶、盆取暖；煤炉内压得过满，煤炭燃烧不充分；烟囱堵塞或封闭不严；降雪、大风、浓雾和气温回升时，室外气压低及室内外温差小，烟气扩散受阻和倒灌；使用液化石油气、天然气热水器淋浴时，排气不畅等情况，都极易导致室内一氧化碳浓度骤增，引发一氧化碳中毒。</w:t>
      </w:r>
    </w:p>
    <w:p>
      <w:pPr>
        <w:spacing w:line="586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一、一氧化碳中毒的预防措施</w:t>
      </w:r>
    </w:p>
    <w:p>
      <w:pPr>
        <w:spacing w:line="58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煤炉取暖。绝对不用桶、盆或没有烟囱的煤炉在室内直接取暖。煤炉不要直接安放在卧室。室内生火取暖要定时通风换气。使用煤炉取暖时，睡前要检查炉盖是否盖严，炉内煤炭是否完全燃烧，绝不能封炉取暖。烟囱的出风口要安装弯头，出口不能朝北，以防因大风造成烟气倒灌。烟囱接口处要顺茬儿接牢（粗口朝下、细口朝上），严防漏气。烟筒及烟道口要定期检查和清理，保持排烟通道畅通。要密切关注天气变化，特别注意降雪、大风、浓雾和气温回升时的煤炉使用安全，做好室内通风，防止煤炭燃烧不完全和烟气倒灌。</w:t>
      </w:r>
    </w:p>
    <w:p>
      <w:pPr>
        <w:spacing w:line="58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（二）使用燃气灶具。点火前要检查是否漏气。灶具连续打火未点燃时，应开窗通风，稍后再点火。使用中，人勿远离，严防溢锅将灶火浇灭。使用后、临睡前、外出时，要检查灶具开关和管道阀门是否关闭。</w:t>
      </w:r>
    </w:p>
    <w:p>
      <w:pPr>
        <w:spacing w:line="586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二、发生一氧化碳中毒后的应急措施</w:t>
      </w:r>
    </w:p>
    <w:p>
      <w:pPr>
        <w:spacing w:line="58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（一）自救。当出现头晕、头痛、恶心、呕吐、心悸、乏力、嗜睡等轻度中毒症状时，要设法离开现场，呼吸新鲜空气，并呼叫他人速来相助。</w:t>
      </w:r>
    </w:p>
    <w:p>
      <w:pPr>
        <w:spacing w:line="58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（二）他救。一旦发现一氧化碳中毒者，救助者应用湿毛巾捂住口鼻进入室内，立即打开门窗通风，迅速将病人转移到通风保暖处平卧，解开衣领及腰带以利其呼吸顺畅。同时呼叫救护车，随时准备送往有高压氧舱的医院抢救。如病人已昏迷，应将其头部偏向一侧，以防窒息；如有呕吐，应及时清理口鼻内的分泌物；如有窒息立即进行口对口人工呼吸和胸外心脏按压；如发现是燃气泄漏，应立即关闭灶具开关，切勿开关电器和使用明火，以免引起爆炸。 </w:t>
      </w:r>
    </w:p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-2</w:t>
      </w:r>
    </w:p>
    <w:p>
      <w:pP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内容二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：</w:t>
      </w:r>
    </w:p>
    <w:p>
      <w:pPr>
        <w:spacing w:line="586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使用燃气谨防一氧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化碳中毒</w:t>
      </w:r>
    </w:p>
    <w:p>
      <w:pPr>
        <w:spacing w:line="58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8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冬春季节，天气寒冷或者回南天，是一氧化碳中毒事故的高发期，一氧化碳是一种无色、无味的有毒气体，极易导致人中毒死亡。燃气灶、燃气热水器在通风不良的空间内使用，容易燃烧不充分产生一氧化碳，造成一氧化碳中毒事故发生。</w:t>
      </w:r>
    </w:p>
    <w:p>
      <w:pPr>
        <w:spacing w:line="586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使用燃气预防一氧化碳中毒的措施：</w:t>
      </w:r>
    </w:p>
    <w:p>
      <w:pPr>
        <w:spacing w:line="58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一、燃气热水器不得安装在浴室内，并应安装烟道将废气排出室外。</w:t>
      </w:r>
    </w:p>
    <w:p>
      <w:pPr>
        <w:spacing w:line="58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二、使用燃气热水器、燃气灶时要保持室内空气流通，不能紧闭门窗。</w:t>
      </w:r>
    </w:p>
    <w:p>
      <w:pPr>
        <w:spacing w:line="58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三、燃气热水器、燃气灶使用年限为8年，使用年限到期前请及时更换。</w:t>
      </w:r>
    </w:p>
    <w:p>
      <w:pPr>
        <w:spacing w:line="586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发生一氧化碳中毒急救的措施：</w:t>
      </w:r>
    </w:p>
    <w:p>
      <w:pPr>
        <w:spacing w:line="58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一、立即打开门窗，确保空气流通。</w:t>
      </w:r>
    </w:p>
    <w:p>
      <w:pPr>
        <w:spacing w:line="58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二、尽快将中毒人员撤离中毒环境。</w:t>
      </w:r>
    </w:p>
    <w:p>
      <w:pPr>
        <w:numPr>
          <w:ilvl w:val="0"/>
          <w:numId w:val="1"/>
        </w:numPr>
        <w:spacing w:line="58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及时拨打120急救电话，送医院抢救。</w:t>
      </w:r>
    </w:p>
    <w:p/>
    <w:sectPr>
      <w:pgSz w:w="11906" w:h="16838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E8DDEC"/>
    <w:multiLevelType w:val="singleLevel"/>
    <w:tmpl w:val="5BE8DDEC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wZGJjOWNlNDk2YzRmOWZlOGEyMzcwMzUxNTk5OWIifQ=="/>
  </w:docVars>
  <w:rsids>
    <w:rsidRoot w:val="00000000"/>
    <w:rsid w:val="01F449DD"/>
    <w:rsid w:val="5534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textAlignment w:val="baseline"/>
    </w:pPr>
    <w:rPr>
      <w:rFonts w:ascii="仿宋_GB2312" w:hAnsi="仿宋_GB2312" w:eastAsia="仿宋_GB2312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1137</Words>
  <Characters>1144</Characters>
  <Lines>0</Lines>
  <Paragraphs>0</Paragraphs>
  <TotalTime>1</TotalTime>
  <ScaleCrop>false</ScaleCrop>
  <LinksUpToDate>false</LinksUpToDate>
  <CharactersWithSpaces>1145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2022-12-23T08:38:12Z</dcterms:created>
  <dc:creator>Administrator</dc:creator>
  <cp:lastModifiedBy>ly火山</cp:lastModifiedBy>
  <dcterms:modified xsi:type="dcterms:W3CDTF">2022-12-23T08:39:47Z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9C3DA0F1D3A54C05BE7216562AC26F57</vt:lpwstr>
  </property>
</Properties>
</file>