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52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color w:val="auto"/>
          <w:spacing w:val="-6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</w:p>
    <w:p w14:paraId="2ED6AC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  <w:lang w:eastAsia="zh-CN"/>
        </w:rPr>
      </w:pPr>
    </w:p>
    <w:p w14:paraId="769A8B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  <w:lang w:eastAsia="zh-CN"/>
        </w:rPr>
        <w:t>龙胜各族自治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  <w:lang w:eastAsia="zh-CN"/>
        </w:rPr>
        <w:t>乡村振兴村级公益性岗位</w:t>
      </w:r>
    </w:p>
    <w:p w14:paraId="77C8D4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-11"/>
          <w:kern w:val="0"/>
          <w:sz w:val="44"/>
          <w:szCs w:val="44"/>
          <w:shd w:val="clear" w:color="auto" w:fill="FFFFFF"/>
        </w:rPr>
        <w:t>管理办法</w:t>
      </w:r>
    </w:p>
    <w:p w14:paraId="05E0F1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shd w:val="clear" w:color="auto" w:fill="FFFFFF"/>
        </w:rPr>
      </w:pPr>
    </w:p>
    <w:p w14:paraId="36AB1C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b w:val="0"/>
          <w:color w:val="auto"/>
          <w:kern w:val="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6"/>
          <w:kern w:val="0"/>
          <w:sz w:val="32"/>
          <w:szCs w:val="32"/>
          <w:shd w:val="clear" w:color="auto" w:fill="FFFFFF"/>
          <w:lang w:eastAsia="zh-CN"/>
        </w:rPr>
        <w:t>做好脱贫攻坚与乡村振兴衔接工作，巩固脱贫攻坚成果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6"/>
          <w:kern w:val="0"/>
          <w:sz w:val="32"/>
          <w:szCs w:val="32"/>
          <w:shd w:val="clear" w:color="auto" w:fill="FFFFFF"/>
        </w:rPr>
        <w:t>，结合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</w:rPr>
        <w:t>我县实际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</w:rPr>
        <w:t>年在全县范围内开发一批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乡村振兴村级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</w:rPr>
        <w:t>公益性岗位，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为加强乡村公益性岗位人员管理，制定本办法。</w:t>
      </w:r>
    </w:p>
    <w:p w14:paraId="1C9164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第一条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本办法所称的乡村振兴村级公益性岗位是为脱贫户、监测对象提供就地就近临时性工作机会，实现脱贫群众增收和农村基本公共服务水平提升为目标。</w:t>
      </w:r>
    </w:p>
    <w:p w14:paraId="390101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第二条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乡村振兴村级公益性岗位劳务协议签订条件：</w:t>
      </w:r>
    </w:p>
    <w:p w14:paraId="24934A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一）凡是未外出务工，没有任生态护林员、其他类别公益性岗位等固定岗位，非行政村（社区）“两委”在职干部，年龄在16-65周岁、有劳动能力、有就业愿望的脱贫户、监测对象，都应纳入岗位人选库，乡村振兴村级公益性岗位安置的人员应在人选库范围内。</w:t>
      </w:r>
    </w:p>
    <w:p w14:paraId="63B8D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（二）具备岗位所需的基本条件。</w:t>
      </w:r>
    </w:p>
    <w:p w14:paraId="6469B1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（三）思想品德良好且就业意愿强烈，从业积极性高。</w:t>
      </w:r>
    </w:p>
    <w:p w14:paraId="79EDAC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第三条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乡村振兴村级公益性岗位的设置与职责</w:t>
      </w:r>
    </w:p>
    <w:p w14:paraId="22DE25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（一）岗位设置。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乡村振兴村级公益性岗位的设置要符合本村经济社会发展、基本公共服务和民生改善，岗位类型包括但不限于市政公共设施设备的管理、养护、清洁、绿化，乡村风貌提升、卫生保洁、道路维护、水利维护、治安协管、村务协理等。</w:t>
      </w:r>
    </w:p>
    <w:p w14:paraId="64808C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（二）岗位职责及工作时间。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岗位具体职责（见附件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13）由县级统一制定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，工作范围、工作时间由村级根据实际自行制定并列入服务协议中。乡村公益性岗位人员每月出勤时间不少于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10天。</w:t>
      </w:r>
    </w:p>
    <w:p w14:paraId="0BA83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第四条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乡村振兴村级公益性岗位的日常管理和监督。</w:t>
      </w:r>
    </w:p>
    <w:p w14:paraId="0C1D26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按照“谁用人、谁管理”的原则，各乡（镇）和各行政村负责日常管理和建档工作，县级人社部门对乡村振兴村级公益性岗位进行指导和监督。</w:t>
      </w:r>
    </w:p>
    <w:p w14:paraId="4D7E9E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（一）村级日常管理</w:t>
      </w:r>
    </w:p>
    <w:p w14:paraId="5CB53E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spacing w:val="-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spacing w:val="-6"/>
          <w:kern w:val="0"/>
          <w:sz w:val="32"/>
          <w:szCs w:val="32"/>
          <w:shd w:val="clear" w:color="auto" w:fill="FFFFFF"/>
          <w:lang w:eastAsia="zh-CN"/>
        </w:rPr>
        <w:t>1.行政村根据实际动态调整人选库和岗位库，并按月整理台账。</w:t>
      </w:r>
    </w:p>
    <w:p w14:paraId="07C602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2.行政发布岗位公告，并组织符合条件人员报名，填报《龙胜各族自治县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乡（镇）乡村振兴村级公益性岗位上岗人员名单》和《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乡（镇）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村乡村振兴村级公益性岗位民主评议结果报告单》至乡（镇）审批，并对拟安置人员进行公示。行政村新开发岗位需向社会发布公告，新安置人员上岗需公示、审批和签订协议。</w:t>
      </w:r>
    </w:p>
    <w:p w14:paraId="7699C3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3.对上岗人员进行考勤管理。行政村制作乡村振兴村级公益性岗位人员上岗考勤表，对岗位人员上岗进行签到或记录，行政村乡村振兴村级公益性岗位管理人员检查、评价岗位人员日常工作完成情况，并在考勤表上对人员出勤、工作完成情况进行签字确认。考勤情况要在村级进行公示。岗位人员因特殊情况不能按时完成工作的需向行政村书面请假。协议期限内的人员主动提出辞职的，需提前15日向行政村（社区）提交书面申请，经批准后可离职，行政村及时将人员变动情况反馈至乡（镇）人民政府。</w:t>
      </w:r>
    </w:p>
    <w:p w14:paraId="6EBCE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4.每月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日前，行政村将本月用工情况和拟拨付岗位补贴金额汇总报送乡（镇）人民政府。</w:t>
      </w:r>
    </w:p>
    <w:p w14:paraId="47ED7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5.行政村按岗位收集台账、现场工作照等资料并归档。</w:t>
      </w:r>
    </w:p>
    <w:p w14:paraId="0961FD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（二）乡镇级日常管理</w:t>
      </w:r>
    </w:p>
    <w:p w14:paraId="287D2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1.乡（镇）要成立乡村振兴村级公益性岗位管理领导小组，负责管理本乡（镇）乡村振兴村级公益性岗位各项相关事宜。并将乡（镇）级岗位开发指标合理分配至各行政村，指导村级按程序开发岗位、安置人员，与村级同步发布岗位公告及拟安置人员公示，审批安置人员。</w:t>
      </w:r>
    </w:p>
    <w:p w14:paraId="5A8575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2.每月核实当月上岗人员信息，填报《龙胜各族自治县202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single"/>
          <w:shd w:val="clear" w:color="auto" w:fill="FFFFFF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乡（镇）乡村振兴村级公益性岗位变动情况表》上交县人社局。为岗位人员申请参加意外伤害险及申报、发放岗位补贴。</w:t>
      </w:r>
    </w:p>
    <w:p w14:paraId="75BDA4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3.指导行政村对上岗人员进行考勤管理，并每月进行抽查、督查和核实。每月核实乡（镇）级指标是否全部利用，定期安排专人检查各行政村人员上岗、岗位管理等情况，经分管领导签字后要在乡（镇）进行公示，并及时将情况反馈给县人社局。</w:t>
      </w:r>
    </w:p>
    <w:p w14:paraId="218F5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4.及时安排专人将岗位人员信息录入防返贫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信息系统。</w:t>
      </w:r>
    </w:p>
    <w:p w14:paraId="77294A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（三）县级部门职责</w:t>
      </w:r>
    </w:p>
    <w:p w14:paraId="24A50E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1.县级人社、乡村振兴部门不定期对岗位进行监督检查，对虚报冒领、空岗、挂岗、弄虚作假、冒名顶替等骗取岗位补贴的，除追回所有资金外，依照有关纪律规定，严肃追究相关人员责任。</w:t>
      </w:r>
    </w:p>
    <w:p w14:paraId="4561AF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2.县人力资源社会保障局负责岗位开发和监督。指导乡（镇）开发岗位、规范上岗流程和日常管理。</w:t>
      </w:r>
    </w:p>
    <w:p w14:paraId="47CC1D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3.县乡村振兴局指导岗位人选库建立并负责上岗人员身份核实。</w:t>
      </w:r>
    </w:p>
    <w:p w14:paraId="51B3D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4.县财政局负责资金的筹集和拨付。指导乡（镇）财务做好用款计划，监督乡（镇）财务及时发放岗位补贴。</w:t>
      </w:r>
    </w:p>
    <w:p w14:paraId="1475C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第五条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检查的内容</w:t>
      </w:r>
    </w:p>
    <w:p w14:paraId="18DB02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（一）检查乡村振兴村级公益性岗位库和人选库情况；</w:t>
      </w:r>
    </w:p>
    <w:p w14:paraId="7A4D58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（二）检查上岗人员是否符合条件，岗位招聘公告、报名表、公示、服务协议是否齐全；</w:t>
      </w:r>
    </w:p>
    <w:p w14:paraId="715E02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（三）检查日常管理情况，是否上岗做工，是否有出勤记录，离职的是否完善离职手续等；</w:t>
      </w:r>
    </w:p>
    <w:p w14:paraId="0556A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（四）随机抽查上岗人员，检查每月是否按时收到岗位补贴。</w:t>
      </w:r>
    </w:p>
    <w:p w14:paraId="623BD5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第六条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检查人员要熟悉乡村振兴村级公益性岗位开发实施方案，了解上岗流程和日常管理要求。</w:t>
      </w:r>
    </w:p>
    <w:p w14:paraId="0EE2C0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第七条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县级人社、乡村振兴部门要联合对乡村振兴村级公益性岗位进行不定期检查，对检查中发现的问题及时督促纠正，存在问题严重的进行通报并要求限期整改。</w:t>
      </w:r>
    </w:p>
    <w:p w14:paraId="05B08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第八条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 xml:space="preserve"> 本办法由县人力资源社会保障局负责解释。</w:t>
      </w:r>
    </w:p>
    <w:sectPr>
      <w:footerReference r:id="rId5" w:type="default"/>
      <w:pgSz w:w="11906" w:h="16838"/>
      <w:pgMar w:top="2098" w:right="1304" w:bottom="130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80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F790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F790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62D6D"/>
    <w:rsid w:val="0281546B"/>
    <w:rsid w:val="03AF0BC1"/>
    <w:rsid w:val="06692769"/>
    <w:rsid w:val="07EA63A9"/>
    <w:rsid w:val="0C983B3D"/>
    <w:rsid w:val="0EB62D6D"/>
    <w:rsid w:val="0F480A9A"/>
    <w:rsid w:val="13457D91"/>
    <w:rsid w:val="140F36D9"/>
    <w:rsid w:val="14FA5CEF"/>
    <w:rsid w:val="176E6EA3"/>
    <w:rsid w:val="1C312000"/>
    <w:rsid w:val="1E5B4258"/>
    <w:rsid w:val="283B4AF5"/>
    <w:rsid w:val="3A1D1D83"/>
    <w:rsid w:val="3CD127C5"/>
    <w:rsid w:val="3D2F0D35"/>
    <w:rsid w:val="3E5779F9"/>
    <w:rsid w:val="43F623CF"/>
    <w:rsid w:val="44E87457"/>
    <w:rsid w:val="48F57E43"/>
    <w:rsid w:val="48FD7E09"/>
    <w:rsid w:val="49FA6218"/>
    <w:rsid w:val="4A917806"/>
    <w:rsid w:val="51144FB1"/>
    <w:rsid w:val="55731618"/>
    <w:rsid w:val="55DB7D2E"/>
    <w:rsid w:val="5A0163EA"/>
    <w:rsid w:val="61943103"/>
    <w:rsid w:val="637C47F0"/>
    <w:rsid w:val="643D089E"/>
    <w:rsid w:val="6578035E"/>
    <w:rsid w:val="6D8A2226"/>
    <w:rsid w:val="70C61438"/>
    <w:rsid w:val="729036F8"/>
    <w:rsid w:val="72C86649"/>
    <w:rsid w:val="72F30594"/>
    <w:rsid w:val="74677005"/>
    <w:rsid w:val="77AF0E8A"/>
    <w:rsid w:val="7A5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4</Pages>
  <Words>1936</Words>
  <Characters>1965</Characters>
  <Lines>0</Lines>
  <Paragraphs>0</Paragraphs>
  <TotalTime>0</TotalTime>
  <ScaleCrop>false</ScaleCrop>
  <LinksUpToDate>false</LinksUpToDate>
  <CharactersWithSpaces>1988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2021-06-25T05:20:00Z</dcterms:created>
  <dc:creator>Administrator</dc:creator>
  <cp:lastModifiedBy>小琳</cp:lastModifiedBy>
  <dcterms:modified xsi:type="dcterms:W3CDTF">2024-12-18T12:36:46Z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452641428_btnclosed</vt:lpwstr>
  </property>
  <property fmtid="{D5CDD505-2E9C-101B-9397-08002B2CF9AE}" pid="4" name="ICV">
    <vt:lpwstr>F2A524AB618444B5B40D6DA4B8C77915</vt:lpwstr>
  </property>
</Properties>
</file>