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龙胜各族自治县关于促进房地产市场平稳健康发展的实施方案政策解读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为做好县本级购房补贴的申领、发放工作,根据《广西壮族自治区人民政府办公厅关于印发&lt;推动住房城乡建设行业经济稳中求进工作方案&gt;(桂政办发〔2024〕22号)》、《桂林市住房和城乡建设局等7部门关于印发&lt;促进桂林市房地产市场平稳健康发展的通知&gt;(市住建〔2023〕19号)》文件精神,制定本实施方案(以下简称方案),现将主要内容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一、购房补贴对象、条件及标准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(一)补贴对象。购买龙胜县新建商品住房(不含二手住房和车位)的个人。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(二)享受购房补贴的条件。新建商品住房买卖合同网签时间、合同登记备案时间及不动产销售发票、契税发票开具时间均须在2024年4月1日至2024年6月30日期间(含当日)。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(三)补贴标准。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购买龙胜县建商品住房。按照购房人已缴纳契税金额的50%给予财政补贴,现金补贴直接发放至购房人指定银行卡。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二、申领补贴办理流程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(一)补贴申请、审核、发放流程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1.符合条件的购买人提出补贴申请。在开发企业售楼部领取《购买龙胜新建商品住房申请购房补贴审核表》,并据实填写;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2.企业统一报送申请资料。各开发企业负责收集本项目符合条件的购房人提供的补贴申请资料,统一送达至县住房城乡建设局房屋管服务中心审核;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3.经审核符合补贴条件的,由县住房城乡建设局向县财政局提出申请,经县财政局审批后,按照补贴标准拨付财政补贴资金。其中,现金补贴划拨至县住房和城乡建设局),由住房和城乡建设局财务将补贴资金直接发放至购买人指定的银行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(二)需提交的申请资料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1.《购买龙胜县新建商品住房申请购房补贴审核表》(附件1);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2.《购买龙胜县新建商品住房给予购房补贴的条件》内容确认书(附件2);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3.购买人身份证或身份证明;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4.《商品房买卖合同》;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5.《商品房买卖合同备案证明》;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6.契税发票;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7.不动产销售发票;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8.购买人银行账号(卡号)。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以上资料一式二份,除第1、2项提供原件外,其他材料需核验原件后提供复印件。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三、申请办理时间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2024年7月1日至2024年7月15日期间(含当日),逾期未申请办理的,视为自动放弃申请购房补贴资格。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(一)领取财政补贴后,如需办理退房,需先退回补贴款,再办理注销合同备案手续。具体流程如下: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购房人申请注销商品住宅合同备案前,须全额退还已领取的财政补贴,凭退还补贴的相关证明办理退房、退税手续。其中,50%财政补贴应以现金形式退还至县住房和城乡建设局账户。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二)2024年4月1日前已在龙胜县办理新建商品住房买卖合同备案,购买人在2024年4月1日至2024年6月30日(含当日)期间撤销合同备案,并以原购买人(含配偶及未成年子女)名义再在龙胜县购买新建商品住房的,不在补贴范围内。</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(三)其他未尽事宜,由龙胜县住房和城乡建设局、龙胜县财政局负责解释。购房补贴申领发放(退还)咨询电话:县住建局:0773-6776293。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附件:1.购买龙胜县新建商品住房申请购房补贴审核表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lef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bdr w:val="none" w:color="auto" w:sz="0" w:space="0"/>
          <w:shd w:val="clear" w:fill="FFFFFF"/>
        </w:rPr>
        <w:t>2.龙胜各族自治县新建商品住房给予购房补贴的条件</w:t>
      </w:r>
    </w:p>
    <w:p>
      <w:pPr>
        <w:rPr>
          <w:rFonts w:hint="eastAsia" w:ascii="微软雅黑" w:hAnsi="微软雅黑" w:eastAsia="微软雅黑" w:cs="微软雅黑"/>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000000"/>
    <w:rsid w:val="290E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2024-06-21T07:01:17Z</dcterms:created>
  <dc:creator>htpus</dc:creator>
  <cp:lastModifiedBy>此生随梦追</cp:lastModifiedBy>
  <dcterms:modified xsi:type="dcterms:W3CDTF">2024-06-21T07:01:48Z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5AB3EF6B2DEB4A5A94AA4552BED78014_12</vt:lpwstr>
  </property>
</Properties>
</file>