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00263" w14:textId="77777777" w:rsidR="000565C9" w:rsidRDefault="00000000">
      <w:pPr>
        <w:widowControl/>
        <w:shd w:val="clear" w:color="auto" w:fill="FFFFFF"/>
        <w:spacing w:line="58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2019年龙胜县经济运行总体平稳</w:t>
      </w:r>
    </w:p>
    <w:p w14:paraId="136869BB" w14:textId="77777777" w:rsidR="000565C9" w:rsidRDefault="000565C9">
      <w:pPr>
        <w:widowControl/>
        <w:shd w:val="clear" w:color="auto" w:fill="FFFFFF"/>
        <w:spacing w:line="586" w:lineRule="exact"/>
        <w:ind w:firstLineChars="200" w:firstLine="640"/>
        <w:rPr>
          <w:rFonts w:ascii="Times New Roman" w:eastAsia="仿宋_GB2312" w:hAnsi="Times New Roman" w:cs="仿宋_GB2312"/>
          <w:kern w:val="0"/>
          <w:sz w:val="32"/>
          <w:szCs w:val="32"/>
        </w:rPr>
      </w:pPr>
    </w:p>
    <w:p w14:paraId="27ACF5A4" w14:textId="1E16CD0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shd w:val="clear" w:color="auto" w:fill="FFFFFF"/>
          <w:lang w:bidi="ar"/>
        </w:rPr>
      </w:pPr>
      <w:r>
        <w:rPr>
          <w:rFonts w:ascii="Times New Roman" w:eastAsia="仿宋_GB2312" w:hAnsi="Times New Roman" w:cs="仿宋_GB2312" w:hint="eastAsia"/>
          <w:sz w:val="32"/>
          <w:szCs w:val="32"/>
          <w:shd w:val="clear" w:color="auto" w:fill="FFFFFF"/>
          <w:lang w:bidi="ar"/>
        </w:rPr>
        <w:t>2019</w:t>
      </w:r>
      <w:r>
        <w:rPr>
          <w:rFonts w:ascii="Times New Roman" w:eastAsia="仿宋_GB2312" w:hAnsi="Times New Roman" w:cs="仿宋_GB2312" w:hint="eastAsia"/>
          <w:sz w:val="32"/>
          <w:szCs w:val="32"/>
          <w:shd w:val="clear" w:color="auto" w:fill="FFFFFF"/>
          <w:lang w:bidi="ar"/>
        </w:rPr>
        <w:t>年，面对错综复杂的国内外环境和持续加大的经济下行压力，龙胜县各级各部门在</w:t>
      </w:r>
      <w:r w:rsidR="007E1D0C">
        <w:rPr>
          <w:rFonts w:ascii="Times New Roman" w:eastAsia="仿宋_GB2312" w:hAnsi="Times New Roman" w:cs="仿宋_GB2312" w:hint="eastAsia"/>
          <w:sz w:val="32"/>
          <w:szCs w:val="32"/>
          <w:shd w:val="clear" w:color="auto" w:fill="FFFFFF"/>
          <w:lang w:bidi="ar"/>
        </w:rPr>
        <w:t>县委、县政府</w:t>
      </w:r>
      <w:r>
        <w:rPr>
          <w:rFonts w:ascii="Times New Roman" w:eastAsia="仿宋_GB2312" w:hAnsi="Times New Roman" w:cs="仿宋_GB2312" w:hint="eastAsia"/>
          <w:sz w:val="32"/>
          <w:szCs w:val="32"/>
          <w:shd w:val="clear" w:color="auto" w:fill="FFFFFF"/>
          <w:lang w:bidi="ar"/>
        </w:rPr>
        <w:t>的坚强领导下，坚持以习近平新时代中国特色社会主义思想为指导，深入贯彻习近平总书记对广西工作的重要指示精神，全面落实中央、自治区及桂林市的各项决策部署，坚持稳中求进工作总基调，抢抓机遇，改善民生，全县经济运行总体平稳，结构调整稳步推进，各项主要经济指标实现预期目标。</w:t>
      </w:r>
    </w:p>
    <w:p w14:paraId="31584BBA"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lang w:bidi="ar"/>
        </w:rPr>
        <w:t>初步核算，</w:t>
      </w:r>
      <w:r>
        <w:rPr>
          <w:rFonts w:ascii="Times New Roman" w:eastAsia="仿宋_GB2312" w:hAnsi="Times New Roman" w:cs="仿宋_GB2312" w:hint="eastAsia"/>
          <w:sz w:val="32"/>
          <w:szCs w:val="32"/>
          <w:shd w:val="clear" w:color="auto" w:fill="FFFFFF"/>
          <w:lang w:bidi="ar"/>
        </w:rPr>
        <w:t>2019</w:t>
      </w:r>
      <w:r>
        <w:rPr>
          <w:rFonts w:ascii="Times New Roman" w:eastAsia="仿宋_GB2312" w:hAnsi="Times New Roman" w:cs="仿宋_GB2312" w:hint="eastAsia"/>
          <w:sz w:val="32"/>
          <w:szCs w:val="32"/>
          <w:shd w:val="clear" w:color="auto" w:fill="FFFFFF"/>
          <w:lang w:bidi="ar"/>
        </w:rPr>
        <w:t>年全县地区生产总值（</w:t>
      </w:r>
      <w:r>
        <w:rPr>
          <w:rFonts w:ascii="Times New Roman" w:eastAsia="仿宋_GB2312" w:hAnsi="Times New Roman" w:cs="仿宋_GB2312" w:hint="eastAsia"/>
          <w:sz w:val="32"/>
          <w:szCs w:val="32"/>
          <w:shd w:val="clear" w:color="auto" w:fill="FFFFFF"/>
          <w:lang w:bidi="ar"/>
        </w:rPr>
        <w:t>GDP</w:t>
      </w:r>
      <w:r>
        <w:rPr>
          <w:rFonts w:ascii="Times New Roman" w:eastAsia="仿宋_GB2312" w:hAnsi="Times New Roman" w:cs="仿宋_GB2312" w:hint="eastAsia"/>
          <w:sz w:val="32"/>
          <w:szCs w:val="32"/>
          <w:shd w:val="clear" w:color="auto" w:fill="FFFFFF"/>
          <w:lang w:bidi="ar"/>
        </w:rPr>
        <w:t>）</w:t>
      </w:r>
      <w:r>
        <w:rPr>
          <w:rFonts w:ascii="Times New Roman" w:eastAsia="仿宋_GB2312" w:hAnsi="Times New Roman" w:cs="仿宋_GB2312" w:hint="eastAsia"/>
          <w:sz w:val="32"/>
          <w:szCs w:val="32"/>
          <w:shd w:val="clear" w:color="auto" w:fill="FFFFFF"/>
          <w:lang w:bidi="ar"/>
        </w:rPr>
        <w:t>58.82</w:t>
      </w:r>
      <w:r>
        <w:rPr>
          <w:rFonts w:ascii="Times New Roman" w:eastAsia="仿宋_GB2312" w:hAnsi="Times New Roman" w:cs="仿宋_GB2312" w:hint="eastAsia"/>
          <w:sz w:val="32"/>
          <w:szCs w:val="32"/>
          <w:shd w:val="clear" w:color="auto" w:fill="FFFFFF"/>
          <w:lang w:bidi="ar"/>
        </w:rPr>
        <w:t>亿元，按可比价格计算，同比增长</w:t>
      </w:r>
      <w:r>
        <w:rPr>
          <w:rFonts w:ascii="Times New Roman" w:eastAsia="仿宋_GB2312" w:hAnsi="Times New Roman" w:cs="仿宋_GB2312" w:hint="eastAsia"/>
          <w:sz w:val="32"/>
          <w:szCs w:val="32"/>
          <w:shd w:val="clear" w:color="auto" w:fill="FFFFFF"/>
          <w:lang w:bidi="ar"/>
        </w:rPr>
        <w:t>6.0%</w:t>
      </w:r>
      <w:r>
        <w:rPr>
          <w:rFonts w:ascii="Times New Roman" w:eastAsia="仿宋_GB2312" w:hAnsi="Times New Roman" w:cs="仿宋_GB2312" w:hint="eastAsia"/>
          <w:sz w:val="32"/>
          <w:szCs w:val="32"/>
          <w:shd w:val="clear" w:color="auto" w:fill="FFFFFF"/>
          <w:lang w:bidi="ar"/>
        </w:rPr>
        <w:t>。分产业看，第一产业增加值同比增长</w:t>
      </w:r>
      <w:r>
        <w:rPr>
          <w:rFonts w:ascii="Times New Roman" w:eastAsia="仿宋_GB2312" w:hAnsi="Times New Roman" w:cs="仿宋_GB2312" w:hint="eastAsia"/>
          <w:sz w:val="32"/>
          <w:szCs w:val="32"/>
          <w:shd w:val="clear" w:color="auto" w:fill="FFFFFF"/>
          <w:lang w:bidi="ar"/>
        </w:rPr>
        <w:t>5.4%</w:t>
      </w:r>
      <w:r>
        <w:rPr>
          <w:rFonts w:ascii="Times New Roman" w:eastAsia="仿宋_GB2312" w:hAnsi="Times New Roman" w:cs="仿宋_GB2312" w:hint="eastAsia"/>
          <w:sz w:val="32"/>
          <w:szCs w:val="32"/>
          <w:shd w:val="clear" w:color="auto" w:fill="FFFFFF"/>
          <w:lang w:bidi="ar"/>
        </w:rPr>
        <w:t>；第二产业增加值同比增长</w:t>
      </w:r>
      <w:r>
        <w:rPr>
          <w:rFonts w:ascii="Times New Roman" w:eastAsia="仿宋_GB2312" w:hAnsi="Times New Roman" w:cs="仿宋_GB2312" w:hint="eastAsia"/>
          <w:sz w:val="32"/>
          <w:szCs w:val="32"/>
          <w:shd w:val="clear" w:color="auto" w:fill="FFFFFF"/>
          <w:lang w:bidi="ar"/>
        </w:rPr>
        <w:t>4.6%</w:t>
      </w:r>
      <w:r>
        <w:rPr>
          <w:rFonts w:ascii="Times New Roman" w:eastAsia="仿宋_GB2312" w:hAnsi="Times New Roman" w:cs="仿宋_GB2312" w:hint="eastAsia"/>
          <w:sz w:val="32"/>
          <w:szCs w:val="32"/>
          <w:shd w:val="clear" w:color="auto" w:fill="FFFFFF"/>
          <w:lang w:bidi="ar"/>
        </w:rPr>
        <w:t>；第三产业增加值同比增长</w:t>
      </w:r>
      <w:r>
        <w:rPr>
          <w:rFonts w:ascii="Times New Roman" w:eastAsia="仿宋_GB2312" w:hAnsi="Times New Roman" w:cs="仿宋_GB2312" w:hint="eastAsia"/>
          <w:sz w:val="32"/>
          <w:szCs w:val="32"/>
          <w:shd w:val="clear" w:color="auto" w:fill="FFFFFF"/>
          <w:lang w:bidi="ar"/>
        </w:rPr>
        <w:t>6.8%</w:t>
      </w:r>
      <w:r>
        <w:rPr>
          <w:rFonts w:ascii="Times New Roman" w:eastAsia="仿宋_GB2312" w:hAnsi="Times New Roman" w:cs="仿宋_GB2312" w:hint="eastAsia"/>
          <w:sz w:val="32"/>
          <w:szCs w:val="32"/>
          <w:shd w:val="clear" w:color="auto" w:fill="FFFFFF"/>
          <w:lang w:bidi="ar"/>
        </w:rPr>
        <w:t>。</w:t>
      </w:r>
      <w:r>
        <w:rPr>
          <w:rFonts w:ascii="Times New Roman" w:eastAsia="仿宋_GB2312" w:hAnsi="Times New Roman" w:cs="仿宋_GB2312" w:hint="eastAsia"/>
          <w:sz w:val="32"/>
          <w:szCs w:val="32"/>
          <w:shd w:val="clear" w:color="auto" w:fill="FFFFFF"/>
        </w:rPr>
        <w:t>第三产业对经济增长的贡献率为</w:t>
      </w:r>
      <w:r>
        <w:rPr>
          <w:rFonts w:ascii="Times New Roman" w:eastAsia="仿宋_GB2312" w:hAnsi="Times New Roman" w:cs="仿宋_GB2312" w:hint="eastAsia"/>
          <w:sz w:val="32"/>
          <w:szCs w:val="32"/>
          <w:shd w:val="clear" w:color="auto" w:fill="FFFFFF"/>
          <w:lang w:bidi="ar"/>
        </w:rPr>
        <w:t>62.3%</w:t>
      </w:r>
      <w:r>
        <w:rPr>
          <w:rFonts w:ascii="Times New Roman" w:eastAsia="仿宋_GB2312" w:hAnsi="Times New Roman" w:cs="仿宋_GB2312" w:hint="eastAsia"/>
          <w:sz w:val="32"/>
          <w:szCs w:val="32"/>
          <w:shd w:val="clear" w:color="auto" w:fill="FFFFFF"/>
          <w:lang w:bidi="ar"/>
        </w:rPr>
        <w:t>，</w:t>
      </w:r>
      <w:r>
        <w:rPr>
          <w:rFonts w:ascii="Times New Roman" w:eastAsia="仿宋_GB2312" w:hAnsi="Times New Roman" w:cs="仿宋_GB2312" w:hint="eastAsia"/>
          <w:sz w:val="32"/>
          <w:szCs w:val="32"/>
          <w:shd w:val="clear" w:color="auto" w:fill="FFFFFF"/>
        </w:rPr>
        <w:t>拉动地区生产总值增长</w:t>
      </w:r>
      <w:r>
        <w:rPr>
          <w:rFonts w:ascii="Times New Roman" w:eastAsia="仿宋_GB2312" w:hAnsi="Times New Roman" w:cs="仿宋_GB2312" w:hint="eastAsia"/>
          <w:sz w:val="32"/>
          <w:szCs w:val="32"/>
          <w:shd w:val="clear" w:color="auto" w:fill="FFFFFF"/>
        </w:rPr>
        <w:t>3.74</w:t>
      </w:r>
      <w:r>
        <w:rPr>
          <w:rFonts w:ascii="Times New Roman" w:eastAsia="仿宋_GB2312" w:hAnsi="Times New Roman" w:cs="仿宋_GB2312" w:hint="eastAsia"/>
          <w:sz w:val="32"/>
          <w:szCs w:val="32"/>
          <w:shd w:val="clear" w:color="auto" w:fill="FFFFFF"/>
        </w:rPr>
        <w:t>个百分点。（</w:t>
      </w:r>
      <w:r>
        <w:rPr>
          <w:rFonts w:ascii="Times New Roman" w:eastAsia="仿宋_GB2312" w:hAnsi="Times New Roman" w:cs="仿宋_GB2312" w:hint="eastAsia"/>
          <w:sz w:val="32"/>
          <w:szCs w:val="32"/>
          <w:shd w:val="clear" w:color="auto" w:fill="FFFFFF"/>
          <w:lang w:bidi="ar"/>
        </w:rPr>
        <w:t>根据全国地区生产总值（</w:t>
      </w:r>
      <w:r>
        <w:rPr>
          <w:rFonts w:ascii="Times New Roman" w:eastAsia="仿宋_GB2312" w:hAnsi="Times New Roman" w:cs="仿宋_GB2312" w:hint="eastAsia"/>
          <w:sz w:val="32"/>
          <w:szCs w:val="32"/>
          <w:shd w:val="clear" w:color="auto" w:fill="FFFFFF"/>
          <w:lang w:bidi="ar"/>
        </w:rPr>
        <w:t>GDP</w:t>
      </w:r>
      <w:r>
        <w:rPr>
          <w:rFonts w:ascii="Times New Roman" w:eastAsia="仿宋_GB2312" w:hAnsi="Times New Roman" w:cs="仿宋_GB2312" w:hint="eastAsia"/>
          <w:sz w:val="32"/>
          <w:szCs w:val="32"/>
          <w:shd w:val="clear" w:color="auto" w:fill="FFFFFF"/>
          <w:lang w:bidi="ar"/>
        </w:rPr>
        <w:t>）核算制度和第四次全国经济普查结果，自治区统计局对</w:t>
      </w:r>
      <w:r>
        <w:rPr>
          <w:rFonts w:ascii="Times New Roman" w:eastAsia="仿宋_GB2312" w:hAnsi="Times New Roman" w:cs="仿宋_GB2312" w:hint="eastAsia"/>
          <w:sz w:val="32"/>
          <w:szCs w:val="32"/>
          <w:shd w:val="clear" w:color="auto" w:fill="FFFFFF"/>
          <w:lang w:bidi="ar"/>
        </w:rPr>
        <w:t>2018</w:t>
      </w:r>
      <w:r>
        <w:rPr>
          <w:rFonts w:ascii="Times New Roman" w:eastAsia="仿宋_GB2312" w:hAnsi="Times New Roman" w:cs="仿宋_GB2312" w:hint="eastAsia"/>
          <w:sz w:val="32"/>
          <w:szCs w:val="32"/>
          <w:shd w:val="clear" w:color="auto" w:fill="FFFFFF"/>
          <w:lang w:bidi="ar"/>
        </w:rPr>
        <w:t>年广西各县（区）生产总值初步核算数进行了修订。主要结果为：</w:t>
      </w:r>
      <w:r>
        <w:rPr>
          <w:rFonts w:ascii="Times New Roman" w:eastAsia="仿宋_GB2312" w:hAnsi="Times New Roman" w:cs="仿宋_GB2312" w:hint="eastAsia"/>
          <w:sz w:val="32"/>
          <w:szCs w:val="32"/>
          <w:shd w:val="clear" w:color="auto" w:fill="FFFFFF"/>
          <w:lang w:bidi="ar"/>
        </w:rPr>
        <w:t>2018</w:t>
      </w:r>
      <w:r>
        <w:rPr>
          <w:rFonts w:ascii="Times New Roman" w:eastAsia="仿宋_GB2312" w:hAnsi="Times New Roman" w:cs="仿宋_GB2312" w:hint="eastAsia"/>
          <w:sz w:val="32"/>
          <w:szCs w:val="32"/>
          <w:shd w:val="clear" w:color="auto" w:fill="FFFFFF"/>
          <w:lang w:bidi="ar"/>
        </w:rPr>
        <w:t>年龙胜县生产总值最终核算数为</w:t>
      </w:r>
      <w:r>
        <w:rPr>
          <w:rFonts w:ascii="Times New Roman" w:eastAsia="仿宋_GB2312" w:hAnsi="Times New Roman" w:cs="仿宋_GB2312" w:hint="eastAsia"/>
          <w:sz w:val="32"/>
          <w:szCs w:val="32"/>
          <w:shd w:val="clear" w:color="auto" w:fill="FFFFFF"/>
          <w:lang w:bidi="ar"/>
        </w:rPr>
        <w:t>53.47</w:t>
      </w:r>
      <w:r>
        <w:rPr>
          <w:rFonts w:ascii="Times New Roman" w:eastAsia="仿宋_GB2312" w:hAnsi="Times New Roman" w:cs="仿宋_GB2312" w:hint="eastAsia"/>
          <w:sz w:val="32"/>
          <w:szCs w:val="32"/>
          <w:shd w:val="clear" w:color="auto" w:fill="FFFFFF"/>
          <w:lang w:bidi="ar"/>
        </w:rPr>
        <w:t>亿元。）</w:t>
      </w:r>
    </w:p>
    <w:p w14:paraId="235DEC6C"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b/>
          <w:bCs/>
          <w:sz w:val="32"/>
          <w:szCs w:val="32"/>
        </w:rPr>
      </w:pPr>
      <w:r>
        <w:rPr>
          <w:rFonts w:ascii="黑体" w:eastAsia="黑体" w:hAnsi="黑体" w:cs="黑体" w:hint="eastAsia"/>
          <w:sz w:val="32"/>
          <w:szCs w:val="32"/>
          <w:shd w:val="clear" w:color="auto" w:fill="FFFFFF"/>
        </w:rPr>
        <w:t>一、扶贫成效明显，农村经济再创新高。</w:t>
      </w:r>
      <w:r>
        <w:rPr>
          <w:rFonts w:ascii="Times New Roman" w:eastAsia="仿宋_GB2312" w:hAnsi="Times New Roman" w:cs="仿宋_GB2312" w:hint="eastAsia"/>
          <w:b/>
          <w:bCs/>
          <w:sz w:val="32"/>
          <w:szCs w:val="32"/>
          <w:shd w:val="clear" w:color="auto" w:fill="FFFFFF"/>
        </w:rPr>
        <w:t xml:space="preserve"> </w:t>
      </w:r>
    </w:p>
    <w:p w14:paraId="6543BA82"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w:t>
      </w:r>
      <w:r>
        <w:rPr>
          <w:rFonts w:ascii="Times New Roman" w:eastAsia="仿宋_GB2312" w:hAnsi="Times New Roman" w:cs="仿宋_GB2312" w:hint="eastAsia"/>
          <w:sz w:val="32"/>
          <w:szCs w:val="32"/>
          <w:shd w:val="clear" w:color="auto" w:fill="FFFFFF"/>
          <w:lang w:bidi="ar"/>
        </w:rPr>
        <w:t>全县</w:t>
      </w:r>
      <w:r>
        <w:rPr>
          <w:rFonts w:ascii="Times New Roman" w:eastAsia="仿宋_GB2312" w:hAnsi="Times New Roman" w:cs="仿宋_GB2312" w:hint="eastAsia"/>
          <w:sz w:val="32"/>
          <w:szCs w:val="32"/>
          <w:shd w:val="clear" w:color="auto" w:fill="FFFFFF"/>
        </w:rPr>
        <w:t>实现农林牧渔业增加值同比增长</w:t>
      </w:r>
      <w:r>
        <w:rPr>
          <w:rFonts w:ascii="Times New Roman" w:eastAsia="仿宋_GB2312" w:hAnsi="Times New Roman" w:cs="仿宋_GB2312" w:hint="eastAsia"/>
          <w:sz w:val="32"/>
          <w:szCs w:val="32"/>
          <w:shd w:val="clear" w:color="auto" w:fill="FFFFFF"/>
        </w:rPr>
        <w:t>6.1%</w:t>
      </w:r>
      <w:r>
        <w:rPr>
          <w:rFonts w:ascii="Times New Roman" w:eastAsia="仿宋_GB2312" w:hAnsi="Times New Roman" w:cs="仿宋_GB2312" w:hint="eastAsia"/>
          <w:sz w:val="32"/>
          <w:szCs w:val="32"/>
          <w:shd w:val="clear" w:color="auto" w:fill="FFFFFF"/>
        </w:rPr>
        <w:t>。比上年增速加快</w:t>
      </w:r>
      <w:r>
        <w:rPr>
          <w:rFonts w:ascii="Times New Roman" w:eastAsia="仿宋_GB2312" w:hAnsi="Times New Roman" w:cs="仿宋_GB2312" w:hint="eastAsia"/>
          <w:sz w:val="32"/>
          <w:szCs w:val="32"/>
          <w:shd w:val="clear" w:color="auto" w:fill="FFFFFF"/>
        </w:rPr>
        <w:t>0.2</w:t>
      </w:r>
      <w:r>
        <w:rPr>
          <w:rFonts w:ascii="Times New Roman" w:eastAsia="仿宋_GB2312" w:hAnsi="Times New Roman" w:cs="仿宋_GB2312" w:hint="eastAsia"/>
          <w:sz w:val="32"/>
          <w:szCs w:val="32"/>
          <w:shd w:val="clear" w:color="auto" w:fill="FFFFFF"/>
        </w:rPr>
        <w:t>个百分点。其中，种植业增加值同比增长</w:t>
      </w:r>
      <w:r>
        <w:rPr>
          <w:rFonts w:ascii="Times New Roman" w:eastAsia="仿宋_GB2312" w:hAnsi="Times New Roman" w:cs="仿宋_GB2312" w:hint="eastAsia"/>
          <w:sz w:val="32"/>
          <w:szCs w:val="32"/>
          <w:shd w:val="clear" w:color="auto" w:fill="FFFFFF"/>
        </w:rPr>
        <w:t>6.4%</w:t>
      </w:r>
      <w:r>
        <w:rPr>
          <w:rFonts w:ascii="Times New Roman" w:eastAsia="仿宋_GB2312" w:hAnsi="Times New Roman" w:cs="仿宋_GB2312" w:hint="eastAsia"/>
          <w:sz w:val="32"/>
          <w:szCs w:val="32"/>
          <w:shd w:val="clear" w:color="auto" w:fill="FFFFFF"/>
        </w:rPr>
        <w:t>；林业增加值同比增长</w:t>
      </w:r>
      <w:r>
        <w:rPr>
          <w:rFonts w:ascii="Times New Roman" w:eastAsia="仿宋_GB2312" w:hAnsi="Times New Roman" w:cs="仿宋_GB2312" w:hint="eastAsia"/>
          <w:sz w:val="32"/>
          <w:szCs w:val="32"/>
          <w:shd w:val="clear" w:color="auto" w:fill="FFFFFF"/>
        </w:rPr>
        <w:t>12.3%</w:t>
      </w:r>
      <w:r>
        <w:rPr>
          <w:rFonts w:ascii="Times New Roman" w:eastAsia="仿宋_GB2312" w:hAnsi="Times New Roman" w:cs="仿宋_GB2312" w:hint="eastAsia"/>
          <w:sz w:val="32"/>
          <w:szCs w:val="32"/>
          <w:shd w:val="clear" w:color="auto" w:fill="FFFFFF"/>
        </w:rPr>
        <w:t>；畜牧业增加值同比下降</w:t>
      </w:r>
      <w:r>
        <w:rPr>
          <w:rFonts w:ascii="Times New Roman" w:eastAsia="仿宋_GB2312" w:hAnsi="Times New Roman" w:cs="仿宋_GB2312" w:hint="eastAsia"/>
          <w:sz w:val="32"/>
          <w:szCs w:val="32"/>
          <w:shd w:val="clear" w:color="auto" w:fill="FFFFFF"/>
        </w:rPr>
        <w:t>2.2%</w:t>
      </w:r>
      <w:r>
        <w:rPr>
          <w:rFonts w:ascii="Times New Roman" w:eastAsia="仿宋_GB2312" w:hAnsi="Times New Roman" w:cs="仿宋_GB2312" w:hint="eastAsia"/>
          <w:sz w:val="32"/>
          <w:szCs w:val="32"/>
          <w:shd w:val="clear" w:color="auto" w:fill="FFFFFF"/>
        </w:rPr>
        <w:t>；渔业增加值同比增长</w:t>
      </w:r>
      <w:r>
        <w:rPr>
          <w:rFonts w:ascii="Times New Roman" w:eastAsia="仿宋_GB2312" w:hAnsi="Times New Roman" w:cs="仿宋_GB2312" w:hint="eastAsia"/>
          <w:sz w:val="32"/>
          <w:szCs w:val="32"/>
          <w:shd w:val="clear" w:color="auto" w:fill="FFFFFF"/>
        </w:rPr>
        <w:t>6.6%</w:t>
      </w:r>
      <w:r>
        <w:rPr>
          <w:rFonts w:ascii="Times New Roman" w:eastAsia="仿宋_GB2312" w:hAnsi="Times New Roman" w:cs="仿宋_GB2312" w:hint="eastAsia"/>
          <w:sz w:val="32"/>
          <w:szCs w:val="32"/>
          <w:shd w:val="clear" w:color="auto" w:fill="FFFFFF"/>
        </w:rPr>
        <w:t>；农林牧</w:t>
      </w:r>
      <w:proofErr w:type="gramStart"/>
      <w:r>
        <w:rPr>
          <w:rFonts w:ascii="Times New Roman" w:eastAsia="仿宋_GB2312" w:hAnsi="Times New Roman" w:cs="仿宋_GB2312" w:hint="eastAsia"/>
          <w:sz w:val="32"/>
          <w:szCs w:val="32"/>
          <w:shd w:val="clear" w:color="auto" w:fill="FFFFFF"/>
        </w:rPr>
        <w:t>渔专业</w:t>
      </w:r>
      <w:proofErr w:type="gramEnd"/>
      <w:r>
        <w:rPr>
          <w:rFonts w:ascii="Times New Roman" w:eastAsia="仿宋_GB2312" w:hAnsi="Times New Roman" w:cs="仿宋_GB2312" w:hint="eastAsia"/>
          <w:sz w:val="32"/>
          <w:szCs w:val="32"/>
          <w:shd w:val="clear" w:color="auto" w:fill="FFFFFF"/>
        </w:rPr>
        <w:t>及辅助性活动增加值同比增长</w:t>
      </w:r>
      <w:r>
        <w:rPr>
          <w:rFonts w:ascii="Times New Roman" w:eastAsia="仿宋_GB2312" w:hAnsi="Times New Roman" w:cs="仿宋_GB2312" w:hint="eastAsia"/>
          <w:sz w:val="32"/>
          <w:szCs w:val="32"/>
          <w:shd w:val="clear" w:color="auto" w:fill="FFFFFF"/>
        </w:rPr>
        <w:lastRenderedPageBreak/>
        <w:t>8.9%</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xml:space="preserve"> </w:t>
      </w:r>
    </w:p>
    <w:p w14:paraId="7256EDCE" w14:textId="77777777" w:rsidR="000565C9" w:rsidRDefault="00000000">
      <w:pPr>
        <w:pStyle w:val="a3"/>
        <w:spacing w:beforeAutospacing="0" w:afterAutospacing="0" w:line="586" w:lineRule="exact"/>
        <w:ind w:firstLineChars="200" w:firstLine="643"/>
        <w:jc w:val="both"/>
        <w:rPr>
          <w:rFonts w:ascii="Times New Roman" w:eastAsia="仿宋_GB2312" w:hAnsi="Times New Roman" w:cs="仿宋_GB2312"/>
          <w:sz w:val="32"/>
          <w:szCs w:val="32"/>
          <w:shd w:val="clear" w:color="auto" w:fill="FFFFFF"/>
        </w:rPr>
      </w:pPr>
      <w:r>
        <w:rPr>
          <w:rFonts w:ascii="Times New Roman" w:eastAsia="仿宋_GB2312" w:hAnsi="Times New Roman" w:cs="仿宋_GB2312" w:hint="eastAsia"/>
          <w:b/>
          <w:bCs/>
          <w:sz w:val="32"/>
          <w:szCs w:val="32"/>
          <w:shd w:val="clear" w:color="auto" w:fill="FFFFFF"/>
        </w:rPr>
        <w:t>水果生产迅猛发展。</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年龙胜县水果产量</w:t>
      </w:r>
      <w:r>
        <w:rPr>
          <w:rFonts w:ascii="Times New Roman" w:eastAsia="仿宋_GB2312" w:hAnsi="Times New Roman" w:cs="仿宋_GB2312" w:hint="eastAsia"/>
          <w:sz w:val="32"/>
          <w:szCs w:val="32"/>
          <w:shd w:val="clear" w:color="auto" w:fill="FFFFFF"/>
        </w:rPr>
        <w:t xml:space="preserve"> 12.8</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20.2%</w:t>
      </w:r>
      <w:r>
        <w:rPr>
          <w:rFonts w:ascii="Times New Roman" w:eastAsia="仿宋_GB2312" w:hAnsi="Times New Roman" w:cs="仿宋_GB2312" w:hint="eastAsia"/>
          <w:sz w:val="32"/>
          <w:szCs w:val="32"/>
          <w:shd w:val="clear" w:color="auto" w:fill="FFFFFF"/>
        </w:rPr>
        <w:t>，其中，柑桔类产量</w:t>
      </w:r>
      <w:r>
        <w:rPr>
          <w:rFonts w:ascii="Times New Roman" w:eastAsia="仿宋_GB2312" w:hAnsi="Times New Roman" w:cs="仿宋_GB2312" w:hint="eastAsia"/>
          <w:sz w:val="32"/>
          <w:szCs w:val="32"/>
          <w:shd w:val="clear" w:color="auto" w:fill="FFFFFF"/>
        </w:rPr>
        <w:t>9.66</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23.87%</w:t>
      </w:r>
      <w:r>
        <w:rPr>
          <w:rFonts w:ascii="Times New Roman" w:eastAsia="仿宋_GB2312" w:hAnsi="Times New Roman" w:cs="仿宋_GB2312" w:hint="eastAsia"/>
          <w:sz w:val="32"/>
          <w:szCs w:val="32"/>
          <w:shd w:val="clear" w:color="auto" w:fill="FFFFFF"/>
        </w:rPr>
        <w:t>；热带水果百香果产量</w:t>
      </w:r>
      <w:r>
        <w:rPr>
          <w:rFonts w:ascii="Times New Roman" w:eastAsia="仿宋_GB2312" w:hAnsi="Times New Roman" w:cs="仿宋_GB2312" w:hint="eastAsia"/>
          <w:sz w:val="32"/>
          <w:szCs w:val="32"/>
          <w:shd w:val="clear" w:color="auto" w:fill="FFFFFF"/>
        </w:rPr>
        <w:t>1.8</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13.14%</w:t>
      </w:r>
      <w:r>
        <w:rPr>
          <w:rFonts w:ascii="Times New Roman" w:eastAsia="仿宋_GB2312" w:hAnsi="Times New Roman" w:cs="仿宋_GB2312" w:hint="eastAsia"/>
          <w:sz w:val="32"/>
          <w:szCs w:val="32"/>
          <w:shd w:val="clear" w:color="auto" w:fill="FFFFFF"/>
        </w:rPr>
        <w:t>；</w:t>
      </w:r>
      <w:proofErr w:type="gramStart"/>
      <w:r>
        <w:rPr>
          <w:rFonts w:ascii="Times New Roman" w:eastAsia="仿宋_GB2312" w:hAnsi="Times New Roman" w:cs="仿宋_GB2312" w:hint="eastAsia"/>
          <w:sz w:val="32"/>
          <w:szCs w:val="32"/>
          <w:shd w:val="clear" w:color="auto" w:fill="FFFFFF"/>
        </w:rPr>
        <w:t>梨</w:t>
      </w:r>
      <w:proofErr w:type="gramEnd"/>
      <w:r>
        <w:rPr>
          <w:rFonts w:ascii="Times New Roman" w:eastAsia="仿宋_GB2312" w:hAnsi="Times New Roman" w:cs="仿宋_GB2312" w:hint="eastAsia"/>
          <w:sz w:val="32"/>
          <w:szCs w:val="32"/>
          <w:shd w:val="clear" w:color="auto" w:fill="FFFFFF"/>
        </w:rPr>
        <w:t>产量</w:t>
      </w:r>
      <w:r>
        <w:rPr>
          <w:rFonts w:ascii="Times New Roman" w:eastAsia="仿宋_GB2312" w:hAnsi="Times New Roman" w:cs="仿宋_GB2312" w:hint="eastAsia"/>
          <w:sz w:val="32"/>
          <w:szCs w:val="32"/>
          <w:shd w:val="clear" w:color="auto" w:fill="FFFFFF"/>
        </w:rPr>
        <w:t>0.36</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2.74%</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w:t>
      </w:r>
      <w:r>
        <w:rPr>
          <w:rFonts w:ascii="Times New Roman" w:eastAsia="仿宋_GB2312" w:hAnsi="Times New Roman" w:cs="仿宋_GB2312" w:hint="eastAsia"/>
          <w:sz w:val="32"/>
          <w:szCs w:val="32"/>
          <w:shd w:val="clear" w:color="auto" w:fill="FFFFFF"/>
        </w:rPr>
        <w:br/>
        <w:t xml:space="preserve">    </w:t>
      </w:r>
      <w:r>
        <w:rPr>
          <w:rFonts w:ascii="Times New Roman" w:eastAsia="仿宋_GB2312" w:hAnsi="Times New Roman" w:cs="仿宋_GB2312" w:hint="eastAsia"/>
          <w:b/>
          <w:bCs/>
          <w:sz w:val="32"/>
          <w:szCs w:val="32"/>
          <w:shd w:val="clear" w:color="auto" w:fill="FFFFFF"/>
        </w:rPr>
        <w:t>蔬菜种植平稳发展。</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年蔬菜种植面积</w:t>
      </w:r>
      <w:r>
        <w:rPr>
          <w:rFonts w:ascii="Times New Roman" w:eastAsia="仿宋_GB2312" w:hAnsi="Times New Roman" w:cs="仿宋_GB2312" w:hint="eastAsia"/>
          <w:sz w:val="32"/>
          <w:szCs w:val="32"/>
          <w:shd w:val="clear" w:color="auto" w:fill="FFFFFF"/>
        </w:rPr>
        <w:t>0.85</w:t>
      </w:r>
      <w:r>
        <w:rPr>
          <w:rFonts w:ascii="Times New Roman" w:eastAsia="仿宋_GB2312" w:hAnsi="Times New Roman" w:cs="仿宋_GB2312" w:hint="eastAsia"/>
          <w:sz w:val="32"/>
          <w:szCs w:val="32"/>
          <w:shd w:val="clear" w:color="auto" w:fill="FFFFFF"/>
        </w:rPr>
        <w:t>万公顷，同比增长</w:t>
      </w:r>
      <w:r>
        <w:rPr>
          <w:rFonts w:ascii="Times New Roman" w:eastAsia="仿宋_GB2312" w:hAnsi="Times New Roman" w:cs="仿宋_GB2312" w:hint="eastAsia"/>
          <w:sz w:val="32"/>
          <w:szCs w:val="32"/>
          <w:shd w:val="clear" w:color="auto" w:fill="FFFFFF"/>
        </w:rPr>
        <w:t>2.15%</w:t>
      </w:r>
      <w:r>
        <w:rPr>
          <w:rFonts w:ascii="Times New Roman" w:eastAsia="仿宋_GB2312" w:hAnsi="Times New Roman" w:cs="仿宋_GB2312" w:hint="eastAsia"/>
          <w:sz w:val="32"/>
          <w:szCs w:val="32"/>
          <w:shd w:val="clear" w:color="auto" w:fill="FFFFFF"/>
        </w:rPr>
        <w:t>；蔬菜产量</w:t>
      </w:r>
      <w:r>
        <w:rPr>
          <w:rFonts w:ascii="Times New Roman" w:eastAsia="仿宋_GB2312" w:hAnsi="Times New Roman" w:cs="仿宋_GB2312" w:hint="eastAsia"/>
          <w:sz w:val="32"/>
          <w:szCs w:val="32"/>
          <w:shd w:val="clear" w:color="auto" w:fill="FFFFFF"/>
        </w:rPr>
        <w:t>13.79</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9.24%</w:t>
      </w:r>
      <w:r>
        <w:rPr>
          <w:rFonts w:ascii="Times New Roman" w:eastAsia="仿宋_GB2312" w:hAnsi="Times New Roman" w:cs="仿宋_GB2312" w:hint="eastAsia"/>
          <w:sz w:val="32"/>
          <w:szCs w:val="32"/>
          <w:shd w:val="clear" w:color="auto" w:fill="FFFFFF"/>
        </w:rPr>
        <w:t>。食用菌产量</w:t>
      </w:r>
      <w:r>
        <w:rPr>
          <w:rFonts w:ascii="Times New Roman" w:eastAsia="仿宋_GB2312" w:hAnsi="Times New Roman" w:cs="仿宋_GB2312" w:hint="eastAsia"/>
          <w:sz w:val="32"/>
          <w:szCs w:val="32"/>
          <w:shd w:val="clear" w:color="auto" w:fill="FFFFFF"/>
        </w:rPr>
        <w:t>0.43</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5.44%</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年经济作物播种总面积</w:t>
      </w:r>
      <w:r>
        <w:rPr>
          <w:rFonts w:ascii="Times New Roman" w:eastAsia="仿宋_GB2312" w:hAnsi="Times New Roman" w:cs="仿宋_GB2312" w:hint="eastAsia"/>
          <w:sz w:val="32"/>
          <w:szCs w:val="32"/>
          <w:shd w:val="clear" w:color="auto" w:fill="FFFFFF"/>
        </w:rPr>
        <w:t>0.39</w:t>
      </w:r>
      <w:r>
        <w:rPr>
          <w:rFonts w:ascii="Times New Roman" w:eastAsia="仿宋_GB2312" w:hAnsi="Times New Roman" w:cs="仿宋_GB2312" w:hint="eastAsia"/>
          <w:sz w:val="32"/>
          <w:szCs w:val="32"/>
          <w:shd w:val="clear" w:color="auto" w:fill="FFFFFF"/>
        </w:rPr>
        <w:t>万公顷，同比增长</w:t>
      </w:r>
      <w:r>
        <w:rPr>
          <w:rFonts w:ascii="Times New Roman" w:eastAsia="仿宋_GB2312" w:hAnsi="Times New Roman" w:cs="仿宋_GB2312" w:hint="eastAsia"/>
          <w:sz w:val="32"/>
          <w:szCs w:val="32"/>
          <w:shd w:val="clear" w:color="auto" w:fill="FFFFFF"/>
        </w:rPr>
        <w:t>4.03%</w:t>
      </w:r>
      <w:r>
        <w:rPr>
          <w:rFonts w:ascii="Times New Roman" w:eastAsia="仿宋_GB2312" w:hAnsi="Times New Roman" w:cs="仿宋_GB2312" w:hint="eastAsia"/>
          <w:sz w:val="32"/>
          <w:szCs w:val="32"/>
          <w:shd w:val="clear" w:color="auto" w:fill="FFFFFF"/>
        </w:rPr>
        <w:t>。其中，中草药材播种面积</w:t>
      </w:r>
      <w:r>
        <w:rPr>
          <w:rFonts w:ascii="Times New Roman" w:eastAsia="仿宋_GB2312" w:hAnsi="Times New Roman" w:cs="仿宋_GB2312" w:hint="eastAsia"/>
          <w:sz w:val="32"/>
          <w:szCs w:val="32"/>
          <w:shd w:val="clear" w:color="auto" w:fill="FFFFFF"/>
        </w:rPr>
        <w:t xml:space="preserve"> 0.32</w:t>
      </w:r>
      <w:r>
        <w:rPr>
          <w:rFonts w:ascii="Times New Roman" w:eastAsia="仿宋_GB2312" w:hAnsi="Times New Roman" w:cs="仿宋_GB2312" w:hint="eastAsia"/>
          <w:sz w:val="32"/>
          <w:szCs w:val="32"/>
          <w:shd w:val="clear" w:color="auto" w:fill="FFFFFF"/>
        </w:rPr>
        <w:t>万公顷，同比增长</w:t>
      </w:r>
      <w:r>
        <w:rPr>
          <w:rFonts w:ascii="Times New Roman" w:eastAsia="仿宋_GB2312" w:hAnsi="Times New Roman" w:cs="仿宋_GB2312" w:hint="eastAsia"/>
          <w:sz w:val="32"/>
          <w:szCs w:val="32"/>
          <w:shd w:val="clear" w:color="auto" w:fill="FFFFFF"/>
        </w:rPr>
        <w:t>4%</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w:t>
      </w:r>
      <w:r>
        <w:rPr>
          <w:rFonts w:ascii="Times New Roman" w:eastAsia="仿宋_GB2312" w:hAnsi="Times New Roman" w:cs="仿宋_GB2312" w:hint="eastAsia"/>
          <w:sz w:val="32"/>
          <w:szCs w:val="32"/>
          <w:shd w:val="clear" w:color="auto" w:fill="FFFFFF"/>
        </w:rPr>
        <w:br/>
        <w:t xml:space="preserve">    </w:t>
      </w:r>
      <w:r>
        <w:rPr>
          <w:rFonts w:ascii="Times New Roman" w:eastAsia="仿宋_GB2312" w:hAnsi="Times New Roman" w:cs="仿宋_GB2312" w:hint="eastAsia"/>
          <w:b/>
          <w:bCs/>
          <w:sz w:val="32"/>
          <w:szCs w:val="32"/>
          <w:shd w:val="clear" w:color="auto" w:fill="FFFFFF"/>
        </w:rPr>
        <w:t>家禽、水产养殖较快发展。</w:t>
      </w:r>
      <w:r>
        <w:rPr>
          <w:rFonts w:ascii="Times New Roman" w:eastAsia="仿宋_GB2312" w:hAnsi="Times New Roman" w:cs="仿宋_GB2312" w:hint="eastAsia"/>
          <w:sz w:val="32"/>
          <w:szCs w:val="32"/>
          <w:shd w:val="clear" w:color="auto" w:fill="FFFFFF"/>
        </w:rPr>
        <w:t>受上半年非洲猪瘟疫情影响，全年生猪出栏</w:t>
      </w:r>
      <w:r>
        <w:rPr>
          <w:rFonts w:ascii="Times New Roman" w:eastAsia="仿宋_GB2312" w:hAnsi="Times New Roman" w:cs="仿宋_GB2312" w:hint="eastAsia"/>
          <w:sz w:val="32"/>
          <w:szCs w:val="32"/>
          <w:shd w:val="clear" w:color="auto" w:fill="FFFFFF"/>
        </w:rPr>
        <w:t>6.41</w:t>
      </w:r>
      <w:r>
        <w:rPr>
          <w:rFonts w:ascii="Times New Roman" w:eastAsia="仿宋_GB2312" w:hAnsi="Times New Roman" w:cs="仿宋_GB2312" w:hint="eastAsia"/>
          <w:sz w:val="32"/>
          <w:szCs w:val="32"/>
          <w:shd w:val="clear" w:color="auto" w:fill="FFFFFF"/>
        </w:rPr>
        <w:t>万头，同比下降</w:t>
      </w:r>
      <w:r>
        <w:rPr>
          <w:rFonts w:ascii="Times New Roman" w:eastAsia="仿宋_GB2312" w:hAnsi="Times New Roman" w:cs="仿宋_GB2312" w:hint="eastAsia"/>
          <w:sz w:val="32"/>
          <w:szCs w:val="32"/>
          <w:shd w:val="clear" w:color="auto" w:fill="FFFFFF"/>
        </w:rPr>
        <w:t>19.13%</w:t>
      </w:r>
      <w:r>
        <w:rPr>
          <w:rFonts w:ascii="Times New Roman" w:eastAsia="仿宋_GB2312" w:hAnsi="Times New Roman" w:cs="仿宋_GB2312" w:hint="eastAsia"/>
          <w:sz w:val="32"/>
          <w:szCs w:val="32"/>
          <w:shd w:val="clear" w:color="auto" w:fill="FFFFFF"/>
        </w:rPr>
        <w:t>。全年家禽出栏</w:t>
      </w:r>
      <w:r>
        <w:rPr>
          <w:rFonts w:ascii="Times New Roman" w:eastAsia="仿宋_GB2312" w:hAnsi="Times New Roman" w:cs="仿宋_GB2312" w:hint="eastAsia"/>
          <w:sz w:val="32"/>
          <w:szCs w:val="32"/>
          <w:shd w:val="clear" w:color="auto" w:fill="FFFFFF"/>
        </w:rPr>
        <w:t>229.04</w:t>
      </w:r>
      <w:r>
        <w:rPr>
          <w:rFonts w:ascii="Times New Roman" w:eastAsia="仿宋_GB2312" w:hAnsi="Times New Roman" w:cs="仿宋_GB2312" w:hint="eastAsia"/>
          <w:sz w:val="32"/>
          <w:szCs w:val="32"/>
          <w:shd w:val="clear" w:color="auto" w:fill="FFFFFF"/>
        </w:rPr>
        <w:t>万羽，同比增长</w:t>
      </w:r>
      <w:r>
        <w:rPr>
          <w:rFonts w:ascii="Times New Roman" w:eastAsia="仿宋_GB2312" w:hAnsi="Times New Roman" w:cs="仿宋_GB2312" w:hint="eastAsia"/>
          <w:sz w:val="32"/>
          <w:szCs w:val="32"/>
          <w:shd w:val="clear" w:color="auto" w:fill="FFFFFF"/>
        </w:rPr>
        <w:t>15.1%</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xml:space="preserve"> </w:t>
      </w:r>
      <w:r>
        <w:rPr>
          <w:rFonts w:ascii="Times New Roman" w:eastAsia="仿宋_GB2312" w:hAnsi="Times New Roman" w:cs="仿宋_GB2312" w:hint="eastAsia"/>
          <w:sz w:val="32"/>
          <w:szCs w:val="32"/>
          <w:shd w:val="clear" w:color="auto" w:fill="FFFFFF"/>
        </w:rPr>
        <w:t>食草动物稳定增长，</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年牛出栏</w:t>
      </w:r>
      <w:r>
        <w:rPr>
          <w:rFonts w:ascii="Times New Roman" w:eastAsia="仿宋_GB2312" w:hAnsi="Times New Roman" w:cs="仿宋_GB2312" w:hint="eastAsia"/>
          <w:sz w:val="32"/>
          <w:szCs w:val="32"/>
          <w:shd w:val="clear" w:color="auto" w:fill="FFFFFF"/>
        </w:rPr>
        <w:t>2.15</w:t>
      </w:r>
      <w:r>
        <w:rPr>
          <w:rFonts w:ascii="Times New Roman" w:eastAsia="仿宋_GB2312" w:hAnsi="Times New Roman" w:cs="仿宋_GB2312" w:hint="eastAsia"/>
          <w:sz w:val="32"/>
          <w:szCs w:val="32"/>
          <w:shd w:val="clear" w:color="auto" w:fill="FFFFFF"/>
        </w:rPr>
        <w:t>万头，同比增长</w:t>
      </w:r>
      <w:r>
        <w:rPr>
          <w:rFonts w:ascii="Times New Roman" w:eastAsia="仿宋_GB2312" w:hAnsi="Times New Roman" w:cs="仿宋_GB2312" w:hint="eastAsia"/>
          <w:sz w:val="32"/>
          <w:szCs w:val="32"/>
          <w:shd w:val="clear" w:color="auto" w:fill="FFFFFF"/>
        </w:rPr>
        <w:t>0.31%</w:t>
      </w:r>
      <w:r>
        <w:rPr>
          <w:rFonts w:ascii="Times New Roman" w:eastAsia="仿宋_GB2312" w:hAnsi="Times New Roman" w:cs="仿宋_GB2312" w:hint="eastAsia"/>
          <w:sz w:val="32"/>
          <w:szCs w:val="32"/>
          <w:shd w:val="clear" w:color="auto" w:fill="FFFFFF"/>
        </w:rPr>
        <w:t>；羊出栏</w:t>
      </w:r>
      <w:r>
        <w:rPr>
          <w:rFonts w:ascii="Times New Roman" w:eastAsia="仿宋_GB2312" w:hAnsi="Times New Roman" w:cs="仿宋_GB2312" w:hint="eastAsia"/>
          <w:sz w:val="32"/>
          <w:szCs w:val="32"/>
          <w:shd w:val="clear" w:color="auto" w:fill="FFFFFF"/>
        </w:rPr>
        <w:t>2.62</w:t>
      </w:r>
      <w:r>
        <w:rPr>
          <w:rFonts w:ascii="Times New Roman" w:eastAsia="仿宋_GB2312" w:hAnsi="Times New Roman" w:cs="仿宋_GB2312" w:hint="eastAsia"/>
          <w:sz w:val="32"/>
          <w:szCs w:val="32"/>
          <w:shd w:val="clear" w:color="auto" w:fill="FFFFFF"/>
        </w:rPr>
        <w:t>万只，同比增长</w:t>
      </w:r>
      <w:r>
        <w:rPr>
          <w:rFonts w:ascii="Times New Roman" w:eastAsia="仿宋_GB2312" w:hAnsi="Times New Roman" w:cs="仿宋_GB2312" w:hint="eastAsia"/>
          <w:sz w:val="32"/>
          <w:szCs w:val="32"/>
          <w:shd w:val="clear" w:color="auto" w:fill="FFFFFF"/>
        </w:rPr>
        <w:t>4.56%</w:t>
      </w:r>
      <w:r>
        <w:rPr>
          <w:rFonts w:ascii="Times New Roman" w:eastAsia="仿宋_GB2312" w:hAnsi="Times New Roman" w:cs="仿宋_GB2312" w:hint="eastAsia"/>
          <w:sz w:val="32"/>
          <w:szCs w:val="32"/>
          <w:shd w:val="clear" w:color="auto" w:fill="FFFFFF"/>
        </w:rPr>
        <w:t>。亚冷水</w:t>
      </w:r>
      <w:proofErr w:type="gramStart"/>
      <w:r>
        <w:rPr>
          <w:rFonts w:ascii="Times New Roman" w:eastAsia="仿宋_GB2312" w:hAnsi="Times New Roman" w:cs="仿宋_GB2312" w:hint="eastAsia"/>
          <w:sz w:val="32"/>
          <w:szCs w:val="32"/>
          <w:shd w:val="clear" w:color="auto" w:fill="FFFFFF"/>
        </w:rPr>
        <w:t>鱼特色</w:t>
      </w:r>
      <w:proofErr w:type="gramEnd"/>
      <w:r>
        <w:rPr>
          <w:rFonts w:ascii="Times New Roman" w:eastAsia="仿宋_GB2312" w:hAnsi="Times New Roman" w:cs="仿宋_GB2312" w:hint="eastAsia"/>
          <w:sz w:val="32"/>
          <w:szCs w:val="32"/>
          <w:shd w:val="clear" w:color="auto" w:fill="FFFFFF"/>
        </w:rPr>
        <w:t>养殖发展较快，</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年全县水产品产量</w:t>
      </w:r>
      <w:r>
        <w:rPr>
          <w:rFonts w:ascii="Times New Roman" w:eastAsia="仿宋_GB2312" w:hAnsi="Times New Roman" w:cs="仿宋_GB2312" w:hint="eastAsia"/>
          <w:sz w:val="32"/>
          <w:szCs w:val="32"/>
          <w:shd w:val="clear" w:color="auto" w:fill="FFFFFF"/>
        </w:rPr>
        <w:t>0.07</w:t>
      </w:r>
      <w:r>
        <w:rPr>
          <w:rFonts w:ascii="Times New Roman" w:eastAsia="仿宋_GB2312" w:hAnsi="Times New Roman" w:cs="仿宋_GB2312" w:hint="eastAsia"/>
          <w:sz w:val="32"/>
          <w:szCs w:val="32"/>
          <w:shd w:val="clear" w:color="auto" w:fill="FFFFFF"/>
        </w:rPr>
        <w:t>万吨，同比增长</w:t>
      </w:r>
      <w:r>
        <w:rPr>
          <w:rFonts w:ascii="Times New Roman" w:eastAsia="仿宋_GB2312" w:hAnsi="Times New Roman" w:cs="仿宋_GB2312" w:hint="eastAsia"/>
          <w:sz w:val="32"/>
          <w:szCs w:val="32"/>
          <w:shd w:val="clear" w:color="auto" w:fill="FFFFFF"/>
        </w:rPr>
        <w:t>6.71%</w:t>
      </w:r>
      <w:r>
        <w:rPr>
          <w:rFonts w:ascii="Times New Roman" w:eastAsia="仿宋_GB2312" w:hAnsi="Times New Roman" w:cs="仿宋_GB2312" w:hint="eastAsia"/>
          <w:sz w:val="32"/>
          <w:szCs w:val="32"/>
          <w:shd w:val="clear" w:color="auto" w:fill="FFFFFF"/>
        </w:rPr>
        <w:t>。</w:t>
      </w:r>
    </w:p>
    <w:p w14:paraId="0BEDFD36" w14:textId="77777777" w:rsidR="000565C9" w:rsidRDefault="00000000">
      <w:pPr>
        <w:pStyle w:val="a3"/>
        <w:spacing w:beforeAutospacing="0" w:afterAutospacing="0" w:line="586"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二、工业结构进一步调整，高增加值</w:t>
      </w:r>
      <w:proofErr w:type="gramStart"/>
      <w:r>
        <w:rPr>
          <w:rFonts w:ascii="黑体" w:eastAsia="黑体" w:hAnsi="黑体" w:cs="黑体" w:hint="eastAsia"/>
          <w:sz w:val="32"/>
          <w:szCs w:val="32"/>
          <w:shd w:val="clear" w:color="auto" w:fill="FFFFFF"/>
        </w:rPr>
        <w:t>率行业</w:t>
      </w:r>
      <w:proofErr w:type="gramEnd"/>
      <w:r>
        <w:rPr>
          <w:rFonts w:ascii="黑体" w:eastAsia="黑体" w:hAnsi="黑体" w:cs="黑体" w:hint="eastAsia"/>
          <w:sz w:val="32"/>
          <w:szCs w:val="32"/>
          <w:shd w:val="clear" w:color="auto" w:fill="FFFFFF"/>
        </w:rPr>
        <w:t>作用突显。</w:t>
      </w:r>
    </w:p>
    <w:p w14:paraId="4417C062"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shd w:val="clear" w:color="auto" w:fill="FFFFFF"/>
        </w:rPr>
      </w:pP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年，全县规模工业增加值同比增长</w:t>
      </w:r>
      <w:r>
        <w:rPr>
          <w:rFonts w:ascii="Times New Roman" w:eastAsia="仿宋_GB2312" w:hAnsi="Times New Roman" w:cs="仿宋_GB2312" w:hint="eastAsia"/>
          <w:sz w:val="32"/>
          <w:szCs w:val="32"/>
          <w:shd w:val="clear" w:color="auto" w:fill="FFFFFF"/>
        </w:rPr>
        <w:t>9.9%</w:t>
      </w:r>
      <w:r>
        <w:rPr>
          <w:rFonts w:ascii="Times New Roman" w:eastAsia="仿宋_GB2312" w:hAnsi="Times New Roman" w:cs="仿宋_GB2312" w:hint="eastAsia"/>
          <w:sz w:val="32"/>
          <w:szCs w:val="32"/>
          <w:shd w:val="clear" w:color="auto" w:fill="FFFFFF"/>
        </w:rPr>
        <w:t>，比上年提升</w:t>
      </w:r>
      <w:r>
        <w:rPr>
          <w:rFonts w:ascii="Times New Roman" w:eastAsia="仿宋_GB2312" w:hAnsi="Times New Roman" w:cs="仿宋_GB2312" w:hint="eastAsia"/>
          <w:sz w:val="32"/>
          <w:szCs w:val="32"/>
          <w:shd w:val="clear" w:color="auto" w:fill="FFFFFF"/>
        </w:rPr>
        <w:t>6.5</w:t>
      </w:r>
      <w:r>
        <w:rPr>
          <w:rFonts w:ascii="Times New Roman" w:eastAsia="仿宋_GB2312" w:hAnsi="Times New Roman" w:cs="仿宋_GB2312" w:hint="eastAsia"/>
          <w:sz w:val="32"/>
          <w:szCs w:val="32"/>
          <w:shd w:val="clear" w:color="auto" w:fill="FFFFFF"/>
        </w:rPr>
        <w:t>个百分点。主要行业支撑工业稳增长。从行业看，电力、热力生产和供应业（电力生产及供应）增加值增长</w:t>
      </w:r>
      <w:r>
        <w:rPr>
          <w:rFonts w:ascii="Times New Roman" w:eastAsia="仿宋_GB2312" w:hAnsi="Times New Roman" w:cs="仿宋_GB2312" w:hint="eastAsia"/>
          <w:sz w:val="32"/>
          <w:szCs w:val="32"/>
          <w:shd w:val="clear" w:color="auto" w:fill="FFFFFF"/>
        </w:rPr>
        <w:t>22.7%</w:t>
      </w:r>
      <w:r>
        <w:rPr>
          <w:rFonts w:ascii="Times New Roman" w:eastAsia="仿宋_GB2312" w:hAnsi="Times New Roman" w:cs="仿宋_GB2312" w:hint="eastAsia"/>
          <w:sz w:val="32"/>
          <w:szCs w:val="32"/>
          <w:shd w:val="clear" w:color="auto" w:fill="FFFFFF"/>
        </w:rPr>
        <w:t>，其他非金属矿物制品制造增长</w:t>
      </w:r>
      <w:r>
        <w:rPr>
          <w:rFonts w:ascii="Times New Roman" w:eastAsia="仿宋_GB2312" w:hAnsi="Times New Roman" w:cs="仿宋_GB2312" w:hint="eastAsia"/>
          <w:sz w:val="32"/>
          <w:szCs w:val="32"/>
          <w:shd w:val="clear" w:color="auto" w:fill="FFFFFF"/>
        </w:rPr>
        <w:t>15.2%</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w:t>
      </w:r>
      <w:r>
        <w:rPr>
          <w:rFonts w:ascii="Times New Roman" w:eastAsia="仿宋_GB2312" w:hAnsi="Times New Roman" w:cs="仿宋_GB2312" w:hint="eastAsia"/>
          <w:sz w:val="32"/>
          <w:szCs w:val="32"/>
          <w:shd w:val="clear" w:color="auto" w:fill="FFFFFF"/>
        </w:rPr>
        <w:t>其他非金属矿采选业（滑石块）增长</w:t>
      </w:r>
      <w:r>
        <w:rPr>
          <w:rFonts w:ascii="Times New Roman" w:eastAsia="仿宋_GB2312" w:hAnsi="Times New Roman" w:cs="仿宋_GB2312" w:hint="eastAsia"/>
          <w:sz w:val="32"/>
          <w:szCs w:val="32"/>
          <w:shd w:val="clear" w:color="auto" w:fill="FFFFFF"/>
        </w:rPr>
        <w:t>-7.59%</w:t>
      </w:r>
      <w:r>
        <w:rPr>
          <w:rFonts w:ascii="Times New Roman" w:eastAsia="仿宋_GB2312" w:hAnsi="Times New Roman" w:cs="仿宋_GB2312" w:hint="eastAsia"/>
          <w:sz w:val="32"/>
          <w:szCs w:val="32"/>
          <w:shd w:val="clear" w:color="auto" w:fill="FFFFFF"/>
        </w:rPr>
        <w:t>，黑色金属冶炼和压延加工业</w:t>
      </w:r>
      <w:r>
        <w:rPr>
          <w:rFonts w:ascii="Times New Roman" w:eastAsia="仿宋_GB2312" w:hAnsi="Times New Roman" w:cs="仿宋_GB2312" w:hint="eastAsia"/>
          <w:sz w:val="32"/>
          <w:szCs w:val="32"/>
          <w:shd w:val="clear" w:color="auto" w:fill="FFFFFF"/>
        </w:rPr>
        <w:t> </w:t>
      </w:r>
      <w:r>
        <w:rPr>
          <w:rFonts w:ascii="Times New Roman" w:eastAsia="仿宋_GB2312" w:hAnsi="Times New Roman" w:cs="仿宋_GB2312" w:hint="eastAsia"/>
          <w:sz w:val="32"/>
          <w:szCs w:val="32"/>
          <w:shd w:val="clear" w:color="auto" w:fill="FFFFFF"/>
        </w:rPr>
        <w:t>（铁合金冶炼）增长</w:t>
      </w:r>
      <w:r>
        <w:rPr>
          <w:rFonts w:ascii="Times New Roman" w:eastAsia="仿宋_GB2312" w:hAnsi="Times New Roman" w:cs="仿宋_GB2312" w:hint="eastAsia"/>
          <w:sz w:val="32"/>
          <w:szCs w:val="32"/>
          <w:shd w:val="clear" w:color="auto" w:fill="FFFFFF"/>
        </w:rPr>
        <w:t>-22.0%</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lastRenderedPageBreak/>
        <w:t>其中电力、热力生产和供应业和他非金属矿物制品制造业合计占全县规模工业增加值比重的</w:t>
      </w:r>
      <w:r>
        <w:rPr>
          <w:rFonts w:ascii="Times New Roman" w:eastAsia="仿宋_GB2312" w:hAnsi="Times New Roman" w:cs="仿宋_GB2312" w:hint="eastAsia"/>
          <w:sz w:val="32"/>
          <w:szCs w:val="32"/>
          <w:shd w:val="clear" w:color="auto" w:fill="FFFFFF"/>
        </w:rPr>
        <w:t>67.1%</w:t>
      </w:r>
      <w:r>
        <w:rPr>
          <w:rFonts w:ascii="Times New Roman" w:eastAsia="仿宋_GB2312" w:hAnsi="Times New Roman" w:cs="仿宋_GB2312" w:hint="eastAsia"/>
          <w:sz w:val="32"/>
          <w:szCs w:val="32"/>
          <w:shd w:val="clear" w:color="auto" w:fill="FFFFFF"/>
        </w:rPr>
        <w:t>，比上年同期提升</w:t>
      </w:r>
      <w:r>
        <w:rPr>
          <w:rFonts w:ascii="Times New Roman" w:eastAsia="仿宋_GB2312" w:hAnsi="Times New Roman" w:cs="仿宋_GB2312" w:hint="eastAsia"/>
          <w:sz w:val="32"/>
          <w:szCs w:val="32"/>
          <w:shd w:val="clear" w:color="auto" w:fill="FFFFFF"/>
        </w:rPr>
        <w:t>9.5</w:t>
      </w:r>
      <w:r>
        <w:rPr>
          <w:rFonts w:ascii="Times New Roman" w:eastAsia="仿宋_GB2312" w:hAnsi="Times New Roman" w:cs="仿宋_GB2312" w:hint="eastAsia"/>
          <w:sz w:val="32"/>
          <w:szCs w:val="32"/>
          <w:shd w:val="clear" w:color="auto" w:fill="FFFFFF"/>
        </w:rPr>
        <w:t>个百分点。两个行业合计拉动规模工业增加值增长</w:t>
      </w:r>
      <w:r>
        <w:rPr>
          <w:rFonts w:ascii="Times New Roman" w:eastAsia="仿宋_GB2312" w:hAnsi="Times New Roman" w:cs="仿宋_GB2312" w:hint="eastAsia"/>
          <w:sz w:val="32"/>
          <w:szCs w:val="32"/>
          <w:shd w:val="clear" w:color="auto" w:fill="FFFFFF"/>
        </w:rPr>
        <w:t>15</w:t>
      </w:r>
      <w:r>
        <w:rPr>
          <w:rFonts w:ascii="Times New Roman" w:eastAsia="仿宋_GB2312" w:hAnsi="Times New Roman" w:cs="仿宋_GB2312" w:hint="eastAsia"/>
          <w:sz w:val="32"/>
          <w:szCs w:val="32"/>
          <w:shd w:val="clear" w:color="auto" w:fill="FFFFFF"/>
        </w:rPr>
        <w:t>个百分点。</w:t>
      </w:r>
    </w:p>
    <w:p w14:paraId="5E3C392E"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b/>
          <w:bCs/>
          <w:sz w:val="32"/>
          <w:szCs w:val="32"/>
        </w:rPr>
      </w:pPr>
      <w:r>
        <w:rPr>
          <w:rFonts w:ascii="黑体" w:eastAsia="黑体" w:hAnsi="黑体" w:cs="黑体" w:hint="eastAsia"/>
          <w:sz w:val="32"/>
          <w:szCs w:val="32"/>
          <w:shd w:val="clear" w:color="auto" w:fill="FFFFFF"/>
        </w:rPr>
        <w:t>三、规模以上服务业稳定增长，龙头企业总量占半壁江山。</w:t>
      </w:r>
    </w:p>
    <w:p w14:paraId="476A81C9"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  2019</w:t>
      </w:r>
      <w:r>
        <w:rPr>
          <w:rFonts w:ascii="Times New Roman" w:eastAsia="仿宋_GB2312" w:hAnsi="Times New Roman" w:cs="仿宋_GB2312" w:hint="eastAsia"/>
          <w:sz w:val="32"/>
          <w:szCs w:val="32"/>
          <w:shd w:val="clear" w:color="auto" w:fill="FFFFFF"/>
        </w:rPr>
        <w:t>年</w:t>
      </w:r>
      <w:r>
        <w:rPr>
          <w:rFonts w:ascii="Times New Roman" w:eastAsia="仿宋_GB2312" w:hAnsi="Times New Roman" w:cs="仿宋_GB2312" w:hint="eastAsia"/>
          <w:sz w:val="32"/>
          <w:szCs w:val="32"/>
          <w:shd w:val="clear" w:color="auto" w:fill="FFFFFF"/>
        </w:rPr>
        <w:t>1-11</w:t>
      </w:r>
      <w:r>
        <w:rPr>
          <w:rFonts w:ascii="Times New Roman" w:eastAsia="仿宋_GB2312" w:hAnsi="Times New Roman" w:cs="仿宋_GB2312" w:hint="eastAsia"/>
          <w:sz w:val="32"/>
          <w:szCs w:val="32"/>
          <w:shd w:val="clear" w:color="auto" w:fill="FFFFFF"/>
        </w:rPr>
        <w:t>月，全县规模以上服务业企业实现营业收入</w:t>
      </w:r>
      <w:r>
        <w:rPr>
          <w:rFonts w:ascii="Times New Roman" w:eastAsia="仿宋_GB2312" w:hAnsi="Times New Roman" w:cs="仿宋_GB2312" w:hint="eastAsia"/>
          <w:sz w:val="32"/>
          <w:szCs w:val="32"/>
          <w:shd w:val="clear" w:color="auto" w:fill="FFFFFF"/>
        </w:rPr>
        <w:t>2.34</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6.8%</w:t>
      </w:r>
      <w:r>
        <w:rPr>
          <w:rFonts w:ascii="Times New Roman" w:eastAsia="仿宋_GB2312" w:hAnsi="Times New Roman" w:cs="仿宋_GB2312" w:hint="eastAsia"/>
          <w:sz w:val="32"/>
          <w:szCs w:val="32"/>
          <w:shd w:val="clear" w:color="auto" w:fill="FFFFFF"/>
        </w:rPr>
        <w:t>，规模以上其他营利性服务业营业收入</w:t>
      </w:r>
      <w:r>
        <w:rPr>
          <w:rFonts w:ascii="Times New Roman" w:eastAsia="仿宋_GB2312" w:hAnsi="Times New Roman" w:cs="仿宋_GB2312" w:hint="eastAsia"/>
          <w:sz w:val="32"/>
          <w:szCs w:val="32"/>
          <w:shd w:val="clear" w:color="auto" w:fill="FFFFFF"/>
        </w:rPr>
        <w:t>1.98</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10.0%</w:t>
      </w:r>
      <w:r>
        <w:rPr>
          <w:rFonts w:ascii="Times New Roman" w:eastAsia="仿宋_GB2312" w:hAnsi="Times New Roman" w:cs="仿宋_GB2312" w:hint="eastAsia"/>
          <w:sz w:val="32"/>
          <w:szCs w:val="32"/>
          <w:shd w:val="clear" w:color="auto" w:fill="FFFFFF"/>
        </w:rPr>
        <w:t>。其中，龙头企业总量占半壁江山，总量排前</w:t>
      </w:r>
      <w:r>
        <w:rPr>
          <w:rFonts w:ascii="Times New Roman" w:eastAsia="仿宋_GB2312" w:hAnsi="Times New Roman" w:cs="仿宋_GB2312" w:hint="eastAsia"/>
          <w:sz w:val="32"/>
          <w:szCs w:val="32"/>
          <w:shd w:val="clear" w:color="auto" w:fill="FFFFFF"/>
        </w:rPr>
        <w:t>2</w:t>
      </w:r>
      <w:r>
        <w:rPr>
          <w:rFonts w:ascii="Times New Roman" w:eastAsia="仿宋_GB2312" w:hAnsi="Times New Roman" w:cs="仿宋_GB2312" w:hint="eastAsia"/>
          <w:sz w:val="32"/>
          <w:szCs w:val="32"/>
          <w:shd w:val="clear" w:color="auto" w:fill="FFFFFF"/>
        </w:rPr>
        <w:t>位的企业实现营业收入</w:t>
      </w:r>
      <w:r>
        <w:rPr>
          <w:rFonts w:ascii="Times New Roman" w:eastAsia="仿宋_GB2312" w:hAnsi="Times New Roman" w:cs="仿宋_GB2312" w:hint="eastAsia"/>
          <w:sz w:val="32"/>
          <w:szCs w:val="32"/>
          <w:shd w:val="clear" w:color="auto" w:fill="FFFFFF"/>
        </w:rPr>
        <w:t>1.83</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12.5%</w:t>
      </w:r>
      <w:r>
        <w:rPr>
          <w:rFonts w:ascii="Times New Roman" w:eastAsia="仿宋_GB2312" w:hAnsi="Times New Roman" w:cs="仿宋_GB2312" w:hint="eastAsia"/>
          <w:sz w:val="32"/>
          <w:szCs w:val="32"/>
          <w:shd w:val="clear" w:color="auto" w:fill="FFFFFF"/>
        </w:rPr>
        <w:t>，占全县其他营利性服务业营业收入的比重为</w:t>
      </w:r>
      <w:r>
        <w:rPr>
          <w:rFonts w:ascii="Times New Roman" w:eastAsia="仿宋_GB2312" w:hAnsi="Times New Roman" w:cs="仿宋_GB2312" w:hint="eastAsia"/>
          <w:sz w:val="32"/>
          <w:szCs w:val="32"/>
          <w:shd w:val="clear" w:color="auto" w:fill="FFFFFF"/>
        </w:rPr>
        <w:t>99.5%</w:t>
      </w:r>
      <w:r>
        <w:rPr>
          <w:rFonts w:ascii="Times New Roman" w:eastAsia="仿宋_GB2312" w:hAnsi="Times New Roman" w:cs="仿宋_GB2312" w:hint="eastAsia"/>
          <w:sz w:val="32"/>
          <w:szCs w:val="32"/>
          <w:shd w:val="clear" w:color="auto" w:fill="FFFFFF"/>
        </w:rPr>
        <w:t>。</w:t>
      </w:r>
    </w:p>
    <w:p w14:paraId="5C01E152" w14:textId="77777777" w:rsidR="000565C9" w:rsidRDefault="00000000">
      <w:pPr>
        <w:pStyle w:val="a3"/>
        <w:spacing w:beforeAutospacing="0" w:afterAutospacing="0" w:line="586"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 xml:space="preserve">四、固定资产投资稳步增长。  </w:t>
      </w:r>
    </w:p>
    <w:p w14:paraId="4F2DF6CE"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 2019</w:t>
      </w:r>
      <w:r>
        <w:rPr>
          <w:rFonts w:ascii="Times New Roman" w:eastAsia="仿宋_GB2312" w:hAnsi="Times New Roman" w:cs="仿宋_GB2312" w:hint="eastAsia"/>
          <w:sz w:val="32"/>
          <w:szCs w:val="32"/>
          <w:shd w:val="clear" w:color="auto" w:fill="FFFFFF"/>
        </w:rPr>
        <w:t>年，全县固定资产投资同比增长</w:t>
      </w:r>
      <w:r>
        <w:rPr>
          <w:rFonts w:ascii="Times New Roman" w:eastAsia="仿宋_GB2312" w:hAnsi="Times New Roman" w:cs="仿宋_GB2312" w:hint="eastAsia"/>
          <w:sz w:val="32"/>
          <w:szCs w:val="32"/>
          <w:shd w:val="clear" w:color="auto" w:fill="FFFFFF"/>
        </w:rPr>
        <w:t>13.2%</w:t>
      </w:r>
      <w:r>
        <w:rPr>
          <w:rFonts w:ascii="Times New Roman" w:eastAsia="仿宋_GB2312" w:hAnsi="Times New Roman" w:cs="仿宋_GB2312" w:hint="eastAsia"/>
          <w:sz w:val="32"/>
          <w:szCs w:val="32"/>
          <w:shd w:val="clear" w:color="auto" w:fill="FFFFFF"/>
        </w:rPr>
        <w:t>。其中，</w:t>
      </w:r>
      <w:r>
        <w:rPr>
          <w:rFonts w:ascii="Times New Roman" w:eastAsia="仿宋_GB2312" w:hAnsi="Times New Roman" w:cs="仿宋_GB2312" w:hint="eastAsia"/>
          <w:sz w:val="32"/>
          <w:szCs w:val="32"/>
        </w:rPr>
        <w:t>5000</w:t>
      </w:r>
      <w:r>
        <w:rPr>
          <w:rFonts w:ascii="Times New Roman" w:eastAsia="仿宋_GB2312" w:hAnsi="Times New Roman" w:cs="仿宋_GB2312" w:hint="eastAsia"/>
          <w:sz w:val="32"/>
          <w:szCs w:val="32"/>
        </w:rPr>
        <w:t>万元及以上项目投资下降</w:t>
      </w:r>
      <w:r>
        <w:rPr>
          <w:rFonts w:ascii="Times New Roman" w:eastAsia="仿宋_GB2312" w:hAnsi="Times New Roman" w:cs="仿宋_GB2312" w:hint="eastAsia"/>
          <w:sz w:val="32"/>
          <w:szCs w:val="32"/>
        </w:rPr>
        <w:t>25.6%</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500-5000</w:t>
      </w:r>
      <w:r>
        <w:rPr>
          <w:rFonts w:ascii="Times New Roman" w:eastAsia="仿宋_GB2312" w:hAnsi="Times New Roman" w:cs="仿宋_GB2312" w:hint="eastAsia"/>
          <w:sz w:val="32"/>
          <w:szCs w:val="32"/>
        </w:rPr>
        <w:t>万元项目投资增长</w:t>
      </w:r>
      <w:r>
        <w:rPr>
          <w:rFonts w:ascii="Times New Roman" w:eastAsia="仿宋_GB2312" w:hAnsi="Times New Roman" w:cs="仿宋_GB2312" w:hint="eastAsia"/>
          <w:sz w:val="32"/>
          <w:szCs w:val="32"/>
        </w:rPr>
        <w:t>160.6%</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shd w:val="clear" w:color="auto" w:fill="FFFFFF"/>
        </w:rPr>
        <w:t>房地产开发投资增长</w:t>
      </w:r>
      <w:r>
        <w:rPr>
          <w:rFonts w:ascii="Times New Roman" w:eastAsia="仿宋_GB2312" w:hAnsi="Times New Roman" w:cs="仿宋_GB2312" w:hint="eastAsia"/>
          <w:sz w:val="32"/>
          <w:szCs w:val="32"/>
          <w:shd w:val="clear" w:color="auto" w:fill="FFFFFF"/>
        </w:rPr>
        <w:t>32.0%</w:t>
      </w:r>
      <w:r>
        <w:rPr>
          <w:rFonts w:ascii="Times New Roman" w:eastAsia="仿宋_GB2312" w:hAnsi="Times New Roman" w:cs="仿宋_GB2312" w:hint="eastAsia"/>
          <w:sz w:val="32"/>
          <w:szCs w:val="32"/>
          <w:shd w:val="clear" w:color="auto" w:fill="FFFFFF"/>
        </w:rPr>
        <w:t>，商品房销售面积</w:t>
      </w:r>
      <w:r>
        <w:rPr>
          <w:rFonts w:ascii="Times New Roman" w:eastAsia="仿宋_GB2312" w:hAnsi="Times New Roman" w:cs="仿宋_GB2312" w:hint="eastAsia"/>
          <w:sz w:val="32"/>
          <w:szCs w:val="32"/>
          <w:shd w:val="clear" w:color="auto" w:fill="FFFFFF"/>
        </w:rPr>
        <w:t>4.68</w:t>
      </w:r>
      <w:r>
        <w:rPr>
          <w:rFonts w:ascii="Times New Roman" w:eastAsia="仿宋_GB2312" w:hAnsi="Times New Roman" w:cs="仿宋_GB2312" w:hint="eastAsia"/>
          <w:sz w:val="32"/>
          <w:szCs w:val="32"/>
          <w:shd w:val="clear" w:color="auto" w:fill="FFFFFF"/>
        </w:rPr>
        <w:t>万平方米，同比增长</w:t>
      </w:r>
      <w:r>
        <w:rPr>
          <w:rFonts w:ascii="Times New Roman" w:eastAsia="仿宋_GB2312" w:hAnsi="Times New Roman" w:cs="仿宋_GB2312" w:hint="eastAsia"/>
          <w:sz w:val="32"/>
          <w:szCs w:val="32"/>
          <w:shd w:val="clear" w:color="auto" w:fill="FFFFFF"/>
        </w:rPr>
        <w:t>46.4%</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xml:space="preserve"> </w:t>
      </w:r>
    </w:p>
    <w:p w14:paraId="31622BE2" w14:textId="77777777" w:rsidR="000565C9" w:rsidRDefault="00000000">
      <w:pPr>
        <w:pStyle w:val="a3"/>
        <w:widowControl/>
        <w:spacing w:beforeAutospacing="0" w:afterAutospacing="0" w:line="586"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五、财政收支总体平稳，金融市场运行稳健 。</w:t>
      </w:r>
    </w:p>
    <w:p w14:paraId="1E3A37EC" w14:textId="77777777" w:rsidR="000565C9" w:rsidRDefault="00000000">
      <w:pPr>
        <w:pStyle w:val="a3"/>
        <w:widowControl/>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在国家减税降</w:t>
      </w:r>
      <w:proofErr w:type="gramStart"/>
      <w:r>
        <w:rPr>
          <w:rFonts w:ascii="Times New Roman" w:eastAsia="仿宋_GB2312" w:hAnsi="Times New Roman" w:cs="仿宋_GB2312" w:hint="eastAsia"/>
          <w:sz w:val="32"/>
          <w:szCs w:val="32"/>
        </w:rPr>
        <w:t>费政策</w:t>
      </w:r>
      <w:proofErr w:type="gramEnd"/>
      <w:r>
        <w:rPr>
          <w:rFonts w:ascii="Times New Roman" w:eastAsia="仿宋_GB2312" w:hAnsi="Times New Roman" w:cs="仿宋_GB2312" w:hint="eastAsia"/>
          <w:sz w:val="32"/>
          <w:szCs w:val="32"/>
        </w:rPr>
        <w:t>不断深化落实的大背景下，</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年，全县财政收入</w:t>
      </w: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亿元。其中：财政八项支出增长</w:t>
      </w:r>
      <w:r>
        <w:rPr>
          <w:rFonts w:ascii="Times New Roman" w:eastAsia="仿宋_GB2312" w:hAnsi="Times New Roman" w:cs="仿宋_GB2312" w:hint="eastAsia"/>
          <w:sz w:val="32"/>
          <w:szCs w:val="32"/>
        </w:rPr>
        <w:t>15.34%</w:t>
      </w:r>
      <w:r>
        <w:rPr>
          <w:rFonts w:ascii="Times New Roman" w:eastAsia="仿宋_GB2312" w:hAnsi="Times New Roman" w:cs="仿宋_GB2312" w:hint="eastAsia"/>
          <w:sz w:val="32"/>
          <w:szCs w:val="32"/>
        </w:rPr>
        <w:t>，比上年同期提升</w:t>
      </w:r>
      <w:r>
        <w:rPr>
          <w:rFonts w:ascii="Times New Roman" w:eastAsia="仿宋_GB2312" w:hAnsi="Times New Roman" w:cs="仿宋_GB2312" w:hint="eastAsia"/>
          <w:sz w:val="32"/>
          <w:szCs w:val="32"/>
        </w:rPr>
        <w:t>8.87</w:t>
      </w:r>
      <w:r>
        <w:rPr>
          <w:rFonts w:ascii="Times New Roman" w:eastAsia="仿宋_GB2312" w:hAnsi="Times New Roman" w:cs="仿宋_GB2312" w:hint="eastAsia"/>
          <w:sz w:val="32"/>
          <w:szCs w:val="32"/>
        </w:rPr>
        <w:t>个百分点；民生领域支出</w:t>
      </w:r>
      <w:r>
        <w:rPr>
          <w:rFonts w:ascii="Times New Roman" w:eastAsia="仿宋_GB2312" w:hAnsi="Times New Roman" w:cs="仿宋_GB2312" w:hint="eastAsia"/>
          <w:sz w:val="32"/>
          <w:szCs w:val="32"/>
        </w:rPr>
        <w:t>15.15</w:t>
      </w:r>
      <w:r>
        <w:rPr>
          <w:rFonts w:ascii="Times New Roman" w:eastAsia="仿宋_GB2312" w:hAnsi="Times New Roman" w:cs="仿宋_GB2312" w:hint="eastAsia"/>
          <w:sz w:val="32"/>
          <w:szCs w:val="32"/>
        </w:rPr>
        <w:t>亿元，占一般公共预算支出比重达</w:t>
      </w:r>
      <w:r>
        <w:rPr>
          <w:rFonts w:ascii="Times New Roman" w:eastAsia="仿宋_GB2312" w:hAnsi="Times New Roman" w:cs="仿宋_GB2312" w:hint="eastAsia"/>
          <w:sz w:val="32"/>
          <w:szCs w:val="32"/>
        </w:rPr>
        <w:t>72.1%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shd w:val="clear" w:color="auto" w:fill="FFFFFF"/>
        </w:rPr>
        <w:t xml:space="preserve"> </w:t>
      </w:r>
    </w:p>
    <w:p w14:paraId="3A8022C4" w14:textId="77777777" w:rsidR="000565C9" w:rsidRDefault="00000000">
      <w:pPr>
        <w:pStyle w:val="a3"/>
        <w:widowControl/>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12</w:t>
      </w:r>
      <w:r>
        <w:rPr>
          <w:rFonts w:ascii="Times New Roman" w:eastAsia="仿宋_GB2312" w:hAnsi="Times New Roman" w:cs="仿宋_GB2312" w:hint="eastAsia"/>
          <w:sz w:val="32"/>
          <w:szCs w:val="32"/>
          <w:shd w:val="clear" w:color="auto" w:fill="FFFFFF"/>
        </w:rPr>
        <w:t>月末，金融机构人民币存款余额</w:t>
      </w:r>
      <w:r>
        <w:rPr>
          <w:rFonts w:ascii="Times New Roman" w:eastAsia="仿宋_GB2312" w:hAnsi="Times New Roman" w:cs="仿宋_GB2312" w:hint="eastAsia"/>
          <w:sz w:val="32"/>
          <w:szCs w:val="32"/>
          <w:shd w:val="clear" w:color="auto" w:fill="FFFFFF"/>
        </w:rPr>
        <w:t>66.76</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7.7%</w:t>
      </w:r>
      <w:r>
        <w:rPr>
          <w:rFonts w:ascii="Times New Roman" w:eastAsia="仿宋_GB2312" w:hAnsi="Times New Roman" w:cs="仿宋_GB2312" w:hint="eastAsia"/>
          <w:sz w:val="32"/>
          <w:szCs w:val="32"/>
          <w:shd w:val="clear" w:color="auto" w:fill="FFFFFF"/>
        </w:rPr>
        <w:t>；其中，住户存款余额</w:t>
      </w:r>
      <w:r>
        <w:rPr>
          <w:rFonts w:ascii="Times New Roman" w:eastAsia="仿宋_GB2312" w:hAnsi="Times New Roman" w:cs="仿宋_GB2312" w:hint="eastAsia"/>
          <w:sz w:val="32"/>
          <w:szCs w:val="32"/>
          <w:shd w:val="clear" w:color="auto" w:fill="FFFFFF"/>
        </w:rPr>
        <w:t>49.45</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8.9%</w:t>
      </w:r>
      <w:r>
        <w:rPr>
          <w:rFonts w:ascii="Times New Roman" w:eastAsia="仿宋_GB2312" w:hAnsi="Times New Roman" w:cs="仿宋_GB2312" w:hint="eastAsia"/>
          <w:sz w:val="32"/>
          <w:szCs w:val="32"/>
          <w:shd w:val="clear" w:color="auto" w:fill="FFFFFF"/>
        </w:rPr>
        <w:t>。金融机</w:t>
      </w:r>
      <w:r>
        <w:rPr>
          <w:rFonts w:ascii="Times New Roman" w:eastAsia="仿宋_GB2312" w:hAnsi="Times New Roman" w:cs="仿宋_GB2312" w:hint="eastAsia"/>
          <w:sz w:val="32"/>
          <w:szCs w:val="32"/>
          <w:shd w:val="clear" w:color="auto" w:fill="FFFFFF"/>
        </w:rPr>
        <w:lastRenderedPageBreak/>
        <w:t>构人民币贷款余额</w:t>
      </w:r>
      <w:r>
        <w:rPr>
          <w:rFonts w:ascii="Times New Roman" w:eastAsia="仿宋_GB2312" w:hAnsi="Times New Roman" w:cs="仿宋_GB2312" w:hint="eastAsia"/>
          <w:sz w:val="32"/>
          <w:szCs w:val="32"/>
          <w:shd w:val="clear" w:color="auto" w:fill="FFFFFF"/>
        </w:rPr>
        <w:t>55.67</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12.6%</w:t>
      </w:r>
      <w:r>
        <w:rPr>
          <w:rFonts w:ascii="Times New Roman" w:eastAsia="仿宋_GB2312" w:hAnsi="Times New Roman" w:cs="仿宋_GB2312" w:hint="eastAsia"/>
          <w:sz w:val="32"/>
          <w:szCs w:val="32"/>
          <w:shd w:val="clear" w:color="auto" w:fill="FFFFFF"/>
        </w:rPr>
        <w:t>；其中，非金融企业及机关团体中长期贷款余额</w:t>
      </w:r>
      <w:r>
        <w:rPr>
          <w:rFonts w:ascii="Times New Roman" w:eastAsia="仿宋_GB2312" w:hAnsi="Times New Roman" w:cs="仿宋_GB2312" w:hint="eastAsia"/>
          <w:sz w:val="32"/>
          <w:szCs w:val="32"/>
          <w:shd w:val="clear" w:color="auto" w:fill="FFFFFF"/>
        </w:rPr>
        <w:t>30.28</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1.11%</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 xml:space="preserve"> </w:t>
      </w:r>
    </w:p>
    <w:p w14:paraId="60C27E5C" w14:textId="77777777" w:rsidR="000565C9" w:rsidRDefault="00000000">
      <w:pPr>
        <w:pStyle w:val="a3"/>
        <w:widowControl/>
        <w:spacing w:beforeAutospacing="0" w:afterAutospacing="0" w:line="586"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 xml:space="preserve">六、旅游扶贫成效显著，旅游人数收入双增长。 </w:t>
      </w:r>
    </w:p>
    <w:p w14:paraId="2076825D" w14:textId="77777777" w:rsidR="000565C9" w:rsidRDefault="00000000">
      <w:pPr>
        <w:pStyle w:val="a3"/>
        <w:widowControl/>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结合本地实际，采取“旅游</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扶贫”模式，让龙胜风景变成了“钱景”，旅游人数和旅游收入实现双增长。据旅游部门数据显示，</w:t>
      </w: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年，来龙胜旅游总人数达</w:t>
      </w:r>
      <w:r>
        <w:rPr>
          <w:rFonts w:ascii="Times New Roman" w:eastAsia="仿宋_GB2312" w:hAnsi="Times New Roman" w:cs="仿宋_GB2312" w:hint="eastAsia"/>
          <w:sz w:val="32"/>
          <w:szCs w:val="32"/>
        </w:rPr>
        <w:t>995.4</w:t>
      </w:r>
      <w:r>
        <w:rPr>
          <w:rFonts w:ascii="Times New Roman" w:eastAsia="仿宋_GB2312" w:hAnsi="Times New Roman" w:cs="仿宋_GB2312" w:hint="eastAsia"/>
          <w:sz w:val="32"/>
          <w:szCs w:val="32"/>
          <w:shd w:val="clear" w:color="auto" w:fill="FFFFFF"/>
        </w:rPr>
        <w:t>万人次，同比增长</w:t>
      </w:r>
      <w:r>
        <w:rPr>
          <w:rFonts w:ascii="Times New Roman" w:eastAsia="仿宋_GB2312" w:hAnsi="Times New Roman" w:cs="仿宋_GB2312" w:hint="eastAsia"/>
          <w:sz w:val="32"/>
          <w:szCs w:val="32"/>
        </w:rPr>
        <w:t>15.7</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，其中，国内游客</w:t>
      </w:r>
      <w:r>
        <w:rPr>
          <w:rFonts w:ascii="Times New Roman" w:eastAsia="仿宋_GB2312" w:hAnsi="Times New Roman" w:cs="仿宋_GB2312" w:hint="eastAsia"/>
          <w:sz w:val="32"/>
          <w:szCs w:val="32"/>
        </w:rPr>
        <w:t>955.83</w:t>
      </w:r>
      <w:r>
        <w:rPr>
          <w:rFonts w:ascii="Times New Roman" w:eastAsia="仿宋_GB2312" w:hAnsi="Times New Roman" w:cs="仿宋_GB2312" w:hint="eastAsia"/>
          <w:sz w:val="32"/>
          <w:szCs w:val="32"/>
          <w:shd w:val="clear" w:color="auto" w:fill="FFFFFF"/>
        </w:rPr>
        <w:t>万人次，同比增长</w:t>
      </w:r>
      <w:r>
        <w:rPr>
          <w:rFonts w:ascii="Times New Roman" w:eastAsia="仿宋_GB2312" w:hAnsi="Times New Roman" w:cs="仿宋_GB2312" w:hint="eastAsia"/>
          <w:sz w:val="32"/>
          <w:szCs w:val="32"/>
        </w:rPr>
        <w:t>15.8</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；入境过夜游客</w:t>
      </w:r>
      <w:r>
        <w:rPr>
          <w:rFonts w:ascii="Times New Roman" w:eastAsia="仿宋_GB2312" w:hAnsi="Times New Roman" w:cs="仿宋_GB2312" w:hint="eastAsia"/>
          <w:sz w:val="32"/>
          <w:szCs w:val="32"/>
        </w:rPr>
        <w:t>39.57</w:t>
      </w:r>
      <w:r>
        <w:rPr>
          <w:rFonts w:ascii="Times New Roman" w:eastAsia="仿宋_GB2312" w:hAnsi="Times New Roman" w:cs="仿宋_GB2312" w:hint="eastAsia"/>
          <w:sz w:val="32"/>
          <w:szCs w:val="32"/>
          <w:shd w:val="clear" w:color="auto" w:fill="FFFFFF"/>
        </w:rPr>
        <w:t>万人次，同比增长</w:t>
      </w:r>
      <w:r>
        <w:rPr>
          <w:rFonts w:ascii="Times New Roman" w:eastAsia="仿宋_GB2312" w:hAnsi="Times New Roman" w:cs="仿宋_GB2312" w:hint="eastAsia"/>
          <w:sz w:val="32"/>
          <w:szCs w:val="32"/>
        </w:rPr>
        <w:t>15.2</w:t>
      </w:r>
      <w:r>
        <w:rPr>
          <w:rFonts w:ascii="Times New Roman" w:eastAsia="仿宋_GB2312" w:hAnsi="Times New Roman" w:cs="仿宋_GB2312" w:hint="eastAsia"/>
          <w:sz w:val="32"/>
          <w:szCs w:val="32"/>
          <w:shd w:val="clear" w:color="auto" w:fill="FFFFFF"/>
        </w:rPr>
        <w:t>%</w:t>
      </w:r>
      <w:r>
        <w:rPr>
          <w:rFonts w:ascii="Times New Roman" w:eastAsia="仿宋_GB2312" w:hAnsi="Times New Roman" w:cs="仿宋_GB2312" w:hint="eastAsia"/>
          <w:sz w:val="32"/>
          <w:szCs w:val="32"/>
          <w:shd w:val="clear" w:color="auto" w:fill="FFFFFF"/>
        </w:rPr>
        <w:t>，旅游总消费</w:t>
      </w:r>
      <w:r>
        <w:rPr>
          <w:rFonts w:ascii="Times New Roman" w:eastAsia="仿宋_GB2312" w:hAnsi="Times New Roman" w:cs="仿宋_GB2312" w:hint="eastAsia"/>
          <w:sz w:val="32"/>
          <w:szCs w:val="32"/>
          <w:shd w:val="clear" w:color="auto" w:fill="FFFFFF"/>
        </w:rPr>
        <w:t> 137.79</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31.1%</w:t>
      </w:r>
      <w:r>
        <w:rPr>
          <w:rFonts w:ascii="Times New Roman" w:eastAsia="仿宋_GB2312" w:hAnsi="Times New Roman" w:cs="仿宋_GB2312" w:hint="eastAsia"/>
          <w:sz w:val="32"/>
          <w:szCs w:val="32"/>
          <w:shd w:val="clear" w:color="auto" w:fill="FFFFFF"/>
        </w:rPr>
        <w:t>，其中国内旅游消</w:t>
      </w:r>
      <w:r>
        <w:rPr>
          <w:rFonts w:ascii="Times New Roman" w:eastAsia="仿宋_GB2312" w:hAnsi="Times New Roman" w:cs="仿宋_GB2312" w:hint="eastAsia"/>
          <w:sz w:val="32"/>
          <w:szCs w:val="32"/>
          <w:shd w:val="clear" w:color="auto" w:fill="FFFFFF"/>
        </w:rPr>
        <w:t>118.73</w:t>
      </w:r>
      <w:r>
        <w:rPr>
          <w:rFonts w:ascii="Times New Roman" w:eastAsia="仿宋_GB2312" w:hAnsi="Times New Roman" w:cs="仿宋_GB2312" w:hint="eastAsia"/>
          <w:sz w:val="32"/>
          <w:szCs w:val="32"/>
          <w:shd w:val="clear" w:color="auto" w:fill="FFFFFF"/>
        </w:rPr>
        <w:t>亿元，同比增长</w:t>
      </w:r>
      <w:r>
        <w:rPr>
          <w:rFonts w:ascii="Times New Roman" w:eastAsia="仿宋_GB2312" w:hAnsi="Times New Roman" w:cs="仿宋_GB2312" w:hint="eastAsia"/>
          <w:sz w:val="32"/>
          <w:szCs w:val="32"/>
          <w:shd w:val="clear" w:color="auto" w:fill="FFFFFF"/>
        </w:rPr>
        <w:t>27.2%</w:t>
      </w:r>
      <w:r>
        <w:rPr>
          <w:rFonts w:ascii="Times New Roman" w:eastAsia="仿宋_GB2312" w:hAnsi="Times New Roman" w:cs="仿宋_GB2312" w:hint="eastAsia"/>
          <w:sz w:val="32"/>
          <w:szCs w:val="32"/>
          <w:shd w:val="clear" w:color="auto" w:fill="FFFFFF"/>
        </w:rPr>
        <w:t>，入境消费</w:t>
      </w:r>
      <w:r>
        <w:rPr>
          <w:rFonts w:ascii="Times New Roman" w:eastAsia="仿宋_GB2312" w:hAnsi="Times New Roman" w:cs="仿宋_GB2312" w:hint="eastAsia"/>
          <w:sz w:val="32"/>
          <w:szCs w:val="32"/>
          <w:shd w:val="clear" w:color="auto" w:fill="FFFFFF"/>
        </w:rPr>
        <w:t>27581.31</w:t>
      </w:r>
      <w:r>
        <w:rPr>
          <w:rFonts w:ascii="Times New Roman" w:eastAsia="仿宋_GB2312" w:hAnsi="Times New Roman" w:cs="仿宋_GB2312" w:hint="eastAsia"/>
          <w:sz w:val="32"/>
          <w:szCs w:val="32"/>
          <w:shd w:val="clear" w:color="auto" w:fill="FFFFFF"/>
        </w:rPr>
        <w:t>万美元，同比增长</w:t>
      </w:r>
      <w:r>
        <w:rPr>
          <w:rFonts w:ascii="Times New Roman" w:eastAsia="仿宋_GB2312" w:hAnsi="Times New Roman" w:cs="仿宋_GB2312" w:hint="eastAsia"/>
          <w:sz w:val="32"/>
          <w:szCs w:val="32"/>
          <w:shd w:val="clear" w:color="auto" w:fill="FFFFFF"/>
        </w:rPr>
        <w:t xml:space="preserve">55.4% </w:t>
      </w:r>
      <w:r>
        <w:rPr>
          <w:rFonts w:ascii="Times New Roman" w:eastAsia="仿宋_GB2312" w:hAnsi="Times New Roman" w:cs="仿宋_GB2312" w:hint="eastAsia"/>
          <w:sz w:val="32"/>
          <w:szCs w:val="32"/>
          <w:shd w:val="clear" w:color="auto" w:fill="FFFFFF"/>
        </w:rPr>
        <w:t>。</w:t>
      </w:r>
    </w:p>
    <w:p w14:paraId="7D73F5AF" w14:textId="77777777" w:rsidR="000565C9" w:rsidRDefault="00000000">
      <w:pPr>
        <w:pStyle w:val="a3"/>
        <w:widowControl/>
        <w:spacing w:beforeAutospacing="0" w:afterAutospacing="0" w:line="586"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 xml:space="preserve">七、城乡居民收入稳步增长。 </w:t>
      </w:r>
    </w:p>
    <w:p w14:paraId="64A53AD9" w14:textId="77777777" w:rsidR="000565C9" w:rsidRDefault="00000000">
      <w:pPr>
        <w:pStyle w:val="a3"/>
        <w:spacing w:beforeAutospacing="0" w:afterAutospacing="0" w:line="586"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shd w:val="clear" w:color="auto" w:fill="FFFFFF"/>
        </w:rPr>
        <w:t>2019</w:t>
      </w:r>
      <w:r>
        <w:rPr>
          <w:rFonts w:ascii="Times New Roman" w:eastAsia="仿宋_GB2312" w:hAnsi="Times New Roman" w:cs="仿宋_GB2312" w:hint="eastAsia"/>
          <w:sz w:val="32"/>
          <w:szCs w:val="32"/>
          <w:shd w:val="clear" w:color="auto" w:fill="FFFFFF"/>
        </w:rPr>
        <w:t>年，全县居民人均可支配收入</w:t>
      </w:r>
      <w:r>
        <w:rPr>
          <w:rFonts w:ascii="Times New Roman" w:eastAsia="仿宋_GB2312" w:hAnsi="Times New Roman" w:cs="仿宋_GB2312" w:hint="eastAsia"/>
          <w:sz w:val="32"/>
          <w:szCs w:val="32"/>
          <w:shd w:val="clear" w:color="auto" w:fill="FFFFFF"/>
        </w:rPr>
        <w:t>20106</w:t>
      </w:r>
      <w:r>
        <w:rPr>
          <w:rFonts w:ascii="Times New Roman" w:eastAsia="仿宋_GB2312" w:hAnsi="Times New Roman" w:cs="仿宋_GB2312" w:hint="eastAsia"/>
          <w:sz w:val="32"/>
          <w:szCs w:val="32"/>
          <w:shd w:val="clear" w:color="auto" w:fill="FFFFFF"/>
        </w:rPr>
        <w:t>元，同比增长</w:t>
      </w:r>
      <w:r>
        <w:rPr>
          <w:rFonts w:ascii="Times New Roman" w:eastAsia="仿宋_GB2312" w:hAnsi="Times New Roman" w:cs="仿宋_GB2312" w:hint="eastAsia"/>
          <w:sz w:val="32"/>
          <w:szCs w:val="32"/>
          <w:shd w:val="clear" w:color="auto" w:fill="FFFFFF"/>
        </w:rPr>
        <w:t>9.8%</w:t>
      </w:r>
      <w:r>
        <w:rPr>
          <w:rFonts w:ascii="Times New Roman" w:eastAsia="仿宋_GB2312" w:hAnsi="Times New Roman" w:cs="仿宋_GB2312" w:hint="eastAsia"/>
          <w:sz w:val="32"/>
          <w:szCs w:val="32"/>
          <w:shd w:val="clear" w:color="auto" w:fill="FFFFFF"/>
        </w:rPr>
        <w:t>。按常住地分，城镇居民人均可支配收入</w:t>
      </w:r>
      <w:r>
        <w:rPr>
          <w:rFonts w:ascii="Times New Roman" w:eastAsia="仿宋_GB2312" w:hAnsi="Times New Roman" w:cs="仿宋_GB2312" w:hint="eastAsia"/>
          <w:sz w:val="32"/>
          <w:szCs w:val="32"/>
          <w:shd w:val="clear" w:color="auto" w:fill="FFFFFF"/>
        </w:rPr>
        <w:t>35315</w:t>
      </w:r>
      <w:r>
        <w:rPr>
          <w:rFonts w:ascii="Times New Roman" w:eastAsia="仿宋_GB2312" w:hAnsi="Times New Roman" w:cs="仿宋_GB2312" w:hint="eastAsia"/>
          <w:sz w:val="32"/>
          <w:szCs w:val="32"/>
          <w:shd w:val="clear" w:color="auto" w:fill="FFFFFF"/>
        </w:rPr>
        <w:t>元，同比增长</w:t>
      </w:r>
      <w:r>
        <w:rPr>
          <w:rFonts w:ascii="Times New Roman" w:eastAsia="仿宋_GB2312" w:hAnsi="Times New Roman" w:cs="仿宋_GB2312" w:hint="eastAsia"/>
          <w:sz w:val="32"/>
          <w:szCs w:val="32"/>
          <w:shd w:val="clear" w:color="auto" w:fill="FFFFFF"/>
        </w:rPr>
        <w:t>8.0%</w:t>
      </w:r>
      <w:r>
        <w:rPr>
          <w:rFonts w:ascii="Times New Roman" w:eastAsia="仿宋_GB2312" w:hAnsi="Times New Roman" w:cs="仿宋_GB2312" w:hint="eastAsia"/>
          <w:sz w:val="32"/>
          <w:szCs w:val="32"/>
          <w:shd w:val="clear" w:color="auto" w:fill="FFFFFF"/>
        </w:rPr>
        <w:t>；农村居民可支配收入</w:t>
      </w:r>
      <w:r>
        <w:rPr>
          <w:rFonts w:ascii="Times New Roman" w:eastAsia="仿宋_GB2312" w:hAnsi="Times New Roman" w:cs="仿宋_GB2312" w:hint="eastAsia"/>
          <w:sz w:val="32"/>
          <w:szCs w:val="32"/>
          <w:shd w:val="clear" w:color="auto" w:fill="FFFFFF"/>
        </w:rPr>
        <w:t>12816</w:t>
      </w:r>
      <w:r>
        <w:rPr>
          <w:rFonts w:ascii="Times New Roman" w:eastAsia="仿宋_GB2312" w:hAnsi="Times New Roman" w:cs="仿宋_GB2312" w:hint="eastAsia"/>
          <w:sz w:val="32"/>
          <w:szCs w:val="32"/>
          <w:shd w:val="clear" w:color="auto" w:fill="FFFFFF"/>
        </w:rPr>
        <w:t>元，同比增长</w:t>
      </w:r>
      <w:r>
        <w:rPr>
          <w:rFonts w:ascii="Times New Roman" w:eastAsia="仿宋_GB2312" w:hAnsi="Times New Roman" w:cs="仿宋_GB2312" w:hint="eastAsia"/>
          <w:sz w:val="32"/>
          <w:szCs w:val="32"/>
          <w:shd w:val="clear" w:color="auto" w:fill="FFFFFF"/>
        </w:rPr>
        <w:t>10.1%</w:t>
      </w:r>
      <w:r>
        <w:rPr>
          <w:rFonts w:ascii="Times New Roman" w:eastAsia="仿宋_GB2312" w:hAnsi="Times New Roman" w:cs="仿宋_GB2312" w:hint="eastAsia"/>
          <w:sz w:val="32"/>
          <w:szCs w:val="32"/>
          <w:shd w:val="clear" w:color="auto" w:fill="FFFFFF"/>
        </w:rPr>
        <w:t>，农村居民收入增速快于城镇居民人均可支配收入增速</w:t>
      </w:r>
      <w:r>
        <w:rPr>
          <w:rFonts w:ascii="Times New Roman" w:eastAsia="仿宋_GB2312" w:hAnsi="Times New Roman" w:cs="仿宋_GB2312" w:hint="eastAsia"/>
          <w:sz w:val="32"/>
          <w:szCs w:val="32"/>
          <w:shd w:val="clear" w:color="auto" w:fill="FFFFFF"/>
        </w:rPr>
        <w:t>2.1</w:t>
      </w:r>
      <w:r>
        <w:rPr>
          <w:rFonts w:ascii="Times New Roman" w:eastAsia="仿宋_GB2312" w:hAnsi="Times New Roman" w:cs="仿宋_GB2312" w:hint="eastAsia"/>
          <w:sz w:val="32"/>
          <w:szCs w:val="32"/>
          <w:shd w:val="clear" w:color="auto" w:fill="FFFFFF"/>
        </w:rPr>
        <w:t>个百分点。</w:t>
      </w:r>
    </w:p>
    <w:p w14:paraId="31CF95D6" w14:textId="77777777" w:rsidR="000565C9" w:rsidRDefault="00000000">
      <w:pPr>
        <w:widowControl/>
        <w:wordWrap w:val="0"/>
        <w:autoSpaceDE w:val="0"/>
        <w:spacing w:line="586"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总的来看，</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年全县经济运行总体平稳。但也要看到，当前国内外经济形势依然复杂严峻，外部不稳定不确定因素增多。</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要以习近平新时代中国特色社会主义思想为指导，坚持把稳增长作为首要任务，坚持把高质量发展作为根本要求，坚持把培育新动能作为主攻方向，坚持把改革开放作为强大动力，瞄准全面建成小康社会目标，坚决打赢打好三大攻坚战，扎实做好“六稳”工作，统筹推进稳增长、促改革、调结构、惠民生、防</w:t>
      </w:r>
      <w:r>
        <w:rPr>
          <w:rFonts w:ascii="Times New Roman" w:eastAsia="仿宋_GB2312" w:hAnsi="Times New Roman" w:cs="仿宋_GB2312" w:hint="eastAsia"/>
          <w:sz w:val="32"/>
          <w:szCs w:val="32"/>
        </w:rPr>
        <w:lastRenderedPageBreak/>
        <w:t>风险、保稳定，保持经济持续健康发展和社会和谐稳定，奋力实现“十三五”规划圆满收官，确保全面建成小康社会。</w:t>
      </w:r>
    </w:p>
    <w:p w14:paraId="03B40804" w14:textId="77777777" w:rsidR="000565C9" w:rsidRDefault="000565C9">
      <w:pPr>
        <w:widowControl/>
        <w:wordWrap w:val="0"/>
        <w:autoSpaceDE w:val="0"/>
        <w:spacing w:line="586" w:lineRule="exact"/>
        <w:ind w:firstLineChars="200" w:firstLine="640"/>
        <w:rPr>
          <w:rFonts w:ascii="Times New Roman" w:eastAsia="仿宋_GB2312" w:hAnsi="Times New Roman" w:cs="仿宋_GB2312"/>
          <w:sz w:val="32"/>
          <w:szCs w:val="32"/>
        </w:rPr>
      </w:pPr>
    </w:p>
    <w:p w14:paraId="2CA429B1" w14:textId="77777777" w:rsidR="000565C9" w:rsidRDefault="000565C9">
      <w:pPr>
        <w:widowControl/>
        <w:wordWrap w:val="0"/>
        <w:autoSpaceDE w:val="0"/>
        <w:spacing w:line="586" w:lineRule="exact"/>
        <w:ind w:firstLineChars="200" w:firstLine="640"/>
        <w:rPr>
          <w:rFonts w:ascii="Times New Roman" w:eastAsia="仿宋_GB2312" w:hAnsi="Times New Roman" w:cs="仿宋_GB2312"/>
          <w:sz w:val="32"/>
          <w:szCs w:val="32"/>
        </w:rPr>
      </w:pPr>
    </w:p>
    <w:p w14:paraId="30E03388" w14:textId="77777777" w:rsidR="000565C9" w:rsidRDefault="00000000">
      <w:pPr>
        <w:widowControl/>
        <w:wordWrap w:val="0"/>
        <w:autoSpaceDE w:val="0"/>
        <w:spacing w:line="586" w:lineRule="exact"/>
        <w:ind w:rightChars="200" w:right="420" w:firstLineChars="200" w:firstLine="640"/>
        <w:jc w:val="right"/>
        <w:rPr>
          <w:rFonts w:ascii="Times New Roman" w:eastAsia="仿宋_GB2312" w:hAnsi="Times New Roman" w:cs="仿宋_GB2312"/>
          <w:sz w:val="32"/>
          <w:szCs w:val="32"/>
        </w:rPr>
      </w:pPr>
      <w:r>
        <w:rPr>
          <w:rFonts w:ascii="Times New Roman" w:eastAsia="仿宋_GB2312" w:hAnsi="Times New Roman" w:cs="仿宋_GB2312" w:hint="eastAsia"/>
          <w:sz w:val="32"/>
          <w:szCs w:val="32"/>
        </w:rPr>
        <w:t>龙胜各族自治县统计局</w:t>
      </w:r>
    </w:p>
    <w:p w14:paraId="2425C625" w14:textId="77777777" w:rsidR="000565C9" w:rsidRDefault="00000000">
      <w:pPr>
        <w:widowControl/>
        <w:wordWrap w:val="0"/>
        <w:autoSpaceDE w:val="0"/>
        <w:spacing w:line="586" w:lineRule="exact"/>
        <w:ind w:leftChars="200" w:left="420" w:firstLineChars="1800" w:firstLine="576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日</w:t>
      </w:r>
    </w:p>
    <w:p w14:paraId="582F35D5" w14:textId="77777777" w:rsidR="000565C9" w:rsidRDefault="000565C9">
      <w:pPr>
        <w:spacing w:line="586" w:lineRule="exact"/>
        <w:ind w:firstLineChars="200" w:firstLine="640"/>
        <w:rPr>
          <w:rFonts w:ascii="Times New Roman" w:eastAsia="仿宋_GB2312" w:hAnsi="Times New Roman" w:cs="仿宋_GB2312"/>
          <w:sz w:val="32"/>
          <w:szCs w:val="32"/>
        </w:rPr>
      </w:pPr>
    </w:p>
    <w:sectPr w:rsidR="000565C9">
      <w:pgSz w:w="11906" w:h="16838"/>
      <w:pgMar w:top="2098" w:right="1304" w:bottom="130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553000"/>
    <w:rsid w:val="000565C9"/>
    <w:rsid w:val="007E1D0C"/>
    <w:rsid w:val="024D3CF7"/>
    <w:rsid w:val="02DB1387"/>
    <w:rsid w:val="04272B2C"/>
    <w:rsid w:val="186525FD"/>
    <w:rsid w:val="195C7644"/>
    <w:rsid w:val="1CC30C90"/>
    <w:rsid w:val="1FDF1A7A"/>
    <w:rsid w:val="203B3654"/>
    <w:rsid w:val="2A287B67"/>
    <w:rsid w:val="2A6D2D88"/>
    <w:rsid w:val="377F2066"/>
    <w:rsid w:val="434462B0"/>
    <w:rsid w:val="48460059"/>
    <w:rsid w:val="5B4F7A25"/>
    <w:rsid w:val="6288751F"/>
    <w:rsid w:val="69D648C1"/>
    <w:rsid w:val="6C553000"/>
    <w:rsid w:val="7E0E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FC51"/>
  <w15:docId w15:val="{694D5022-1C1A-4A87-968B-BBFAD7F1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character" w:styleId="a4">
    <w:name w:val="FollowedHyperlink"/>
    <w:basedOn w:val="a0"/>
    <w:qFormat/>
    <w:rPr>
      <w:color w:val="800080"/>
      <w:u w:val="none"/>
    </w:rPr>
  </w:style>
  <w:style w:type="character" w:styleId="a5">
    <w:name w:val="Hyperlink"/>
    <w:basedOn w:val="a0"/>
    <w:qFormat/>
    <w:rPr>
      <w:color w:val="0000FF"/>
      <w:u w:val="none"/>
    </w:rPr>
  </w:style>
  <w:style w:type="character" w:customStyle="1" w:styleId="hover75">
    <w:name w:val="hover75"/>
    <w:basedOn w:val="a0"/>
    <w:qFormat/>
    <w:rPr>
      <w:shd w:val="clear" w:color="auto" w:fill="F2F2F2"/>
    </w:rPr>
  </w:style>
  <w:style w:type="character" w:customStyle="1" w:styleId="hover76">
    <w:name w:val="hover76"/>
    <w:basedOn w:val="a0"/>
    <w:qFormat/>
    <w:rPr>
      <w:sz w:val="21"/>
      <w:szCs w:val="21"/>
    </w:rPr>
  </w:style>
  <w:style w:type="character" w:customStyle="1" w:styleId="hover77">
    <w:name w:val="hover77"/>
    <w:basedOn w:val="a0"/>
    <w:qFormat/>
    <w:rPr>
      <w:color w:val="000000"/>
      <w:shd w:val="clear" w:color="auto" w:fill="F1F1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鸿 梁</cp:lastModifiedBy>
  <cp:revision>2</cp:revision>
  <cp:lastPrinted>2020-03-03T08:30:00Z</cp:lastPrinted>
  <dcterms:created xsi:type="dcterms:W3CDTF">2020-02-20T09:59:00Z</dcterms:created>
  <dcterms:modified xsi:type="dcterms:W3CDTF">2024-03-26T07:27:00Z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