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8" w:type="dxa"/>
        <w:tblInd w:w="94" w:type="dxa"/>
        <w:tblLook w:val="04A0" w:firstRow="1" w:lastRow="0" w:firstColumn="1" w:lastColumn="0" w:noHBand="0" w:noVBand="1"/>
      </w:tblPr>
      <w:tblGrid>
        <w:gridCol w:w="1030"/>
        <w:gridCol w:w="1208"/>
        <w:gridCol w:w="2000"/>
        <w:gridCol w:w="1568"/>
        <w:gridCol w:w="1238"/>
        <w:gridCol w:w="1612"/>
        <w:gridCol w:w="1612"/>
      </w:tblGrid>
      <w:tr w:rsidR="004B192E" w:rsidRPr="004B192E" w:rsidTr="004B192E">
        <w:trPr>
          <w:trHeight w:val="405"/>
        </w:trPr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92E" w:rsidRPr="004B192E" w:rsidRDefault="003B2C3F" w:rsidP="004B192E">
            <w:pPr>
              <w:widowControl/>
              <w:ind w:firstLineChars="0" w:firstLine="643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  <w:r w:rsidR="004B192E" w:rsidRPr="004B192E">
              <w:rPr>
                <w:rFonts w:ascii="宋体" w:hAnsi="宋体" w:cs="Tahoma" w:hint="eastAsia"/>
                <w:b/>
                <w:bCs/>
                <w:color w:val="000000"/>
                <w:kern w:val="0"/>
                <w:sz w:val="32"/>
                <w:szCs w:val="32"/>
              </w:rPr>
              <w:t>项目支出绩效目标汇总申报表</w:t>
            </w:r>
          </w:p>
        </w:tc>
      </w:tr>
      <w:tr w:rsidR="004B192E" w:rsidRPr="004B192E" w:rsidTr="004B192E">
        <w:trPr>
          <w:trHeight w:val="285"/>
        </w:trPr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C516AD">
            <w:pPr>
              <w:widowControl/>
              <w:ind w:firstLineChars="0" w:firstLine="0"/>
              <w:jc w:val="center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（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    </w:t>
            </w:r>
            <w:r w:rsidR="00C516AD">
              <w:rPr>
                <w:rFonts w:ascii="Tahoma" w:hAnsi="Tahoma" w:cs="Tahoma" w:hint="eastAsia"/>
                <w:color w:val="000000"/>
                <w:kern w:val="0"/>
                <w:sz w:val="22"/>
              </w:rPr>
              <w:t>2017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    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）年度</w:t>
            </w:r>
          </w:p>
        </w:tc>
      </w:tr>
      <w:tr w:rsidR="004B192E" w:rsidRPr="004B192E" w:rsidTr="004B192E">
        <w:trPr>
          <w:trHeight w:val="285"/>
        </w:trPr>
        <w:tc>
          <w:tcPr>
            <w:tcW w:w="10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填报单位（盖章）：</w:t>
            </w:r>
            <w:r w:rsidR="00C516AD">
              <w:rPr>
                <w:rFonts w:ascii="宋体" w:hAnsi="宋体" w:cs="Tahoma" w:hint="eastAsia"/>
                <w:color w:val="000000"/>
                <w:kern w:val="0"/>
                <w:sz w:val="22"/>
              </w:rPr>
              <w:t>龙胜各族自治县供销合作社联合社</w:t>
            </w:r>
          </w:p>
        </w:tc>
      </w:tr>
      <w:tr w:rsidR="004B192E" w:rsidRPr="004B192E" w:rsidTr="004B192E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项目序号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 目 名 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本年度</w:t>
            </w:r>
            <w:r w:rsidR="00D46F48">
              <w:rPr>
                <w:rFonts w:ascii="宋体" w:hAnsi="宋体" w:cs="Tahoma" w:hint="eastAsia"/>
                <w:color w:val="000000"/>
                <w:kern w:val="0"/>
                <w:sz w:val="22"/>
              </w:rPr>
              <w:t>预算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金额（万元）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上年度</w:t>
            </w:r>
            <w:r w:rsidR="00D46F48">
              <w:rPr>
                <w:rFonts w:ascii="宋体" w:hAnsi="宋体" w:cs="Tahoma" w:hint="eastAsia"/>
                <w:color w:val="000000"/>
                <w:kern w:val="0"/>
                <w:sz w:val="22"/>
              </w:rPr>
              <w:t>结余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金额（万元）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E03612">
              <w:rPr>
                <w:rFonts w:ascii="宋体" w:hAnsi="宋体" w:cs="Tahoma" w:hint="eastAsia"/>
                <w:color w:val="000000"/>
                <w:kern w:val="0"/>
                <w:sz w:val="22"/>
              </w:rPr>
              <w:t>公务接待</w:t>
            </w:r>
            <w:r w:rsidR="007E6AD3">
              <w:rPr>
                <w:rFonts w:ascii="宋体" w:hAnsi="宋体" w:cs="Tahoma" w:hint="eastAsia"/>
                <w:color w:val="000000"/>
                <w:kern w:val="0"/>
                <w:sz w:val="22"/>
              </w:rPr>
              <w:t>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8F0E2E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8F0E2E">
              <w:rPr>
                <w:rFonts w:ascii="宋体" w:hAnsi="宋体" w:cs="Tahoma" w:hint="eastAsia"/>
                <w:color w:val="000000"/>
                <w:kern w:val="0"/>
                <w:sz w:val="22"/>
              </w:rPr>
              <w:t>0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8F0E2E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农民专业合作社专项经费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8F0E2E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8F0E2E">
              <w:rPr>
                <w:rFonts w:ascii="宋体" w:hAnsi="宋体" w:cs="Tahoma" w:hint="eastAsia"/>
                <w:color w:val="000000"/>
                <w:kern w:val="0"/>
                <w:sz w:val="22"/>
              </w:rPr>
              <w:t>0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9368EF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办公业务费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9368EF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9368EF">
              <w:rPr>
                <w:rFonts w:ascii="宋体" w:hAnsi="宋体" w:cs="Tahoma" w:hint="eastAsia"/>
                <w:color w:val="000000"/>
                <w:kern w:val="0"/>
                <w:sz w:val="22"/>
              </w:rPr>
              <w:t>培训费。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9368EF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9368EF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项目前期费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9368EF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192E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9368EF" w:rsidP="009368EF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9368EF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会议费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7E6AD3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68EF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8EF" w:rsidRPr="004B192E" w:rsidRDefault="007E6AD3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8EF" w:rsidRPr="004B192E" w:rsidRDefault="007E6AD3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独生子女退休工资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8EF" w:rsidRPr="004B192E" w:rsidRDefault="007E6AD3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8EF" w:rsidRPr="004B192E" w:rsidRDefault="000E3275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E36001">
              <w:rPr>
                <w:rFonts w:ascii="宋体" w:hAnsi="宋体" w:cs="Tahoma" w:hint="eastAsia"/>
                <w:color w:val="000000"/>
                <w:kern w:val="0"/>
                <w:sz w:val="22"/>
              </w:rPr>
              <w:t>0</w:t>
            </w:r>
          </w:p>
        </w:tc>
      </w:tr>
      <w:tr w:rsidR="007E6AD3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D3" w:rsidRDefault="007E6AD3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Default="00814886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办公设备修缮、购置费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Pr="00814886" w:rsidRDefault="00814886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Pr="004B192E" w:rsidRDefault="000E3275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196DAE">
              <w:rPr>
                <w:rFonts w:ascii="宋体" w:hAnsi="宋体" w:cs="Tahoma" w:hint="eastAsia"/>
                <w:color w:val="000000"/>
                <w:kern w:val="0"/>
                <w:sz w:val="22"/>
              </w:rPr>
              <w:t>0</w:t>
            </w:r>
          </w:p>
        </w:tc>
      </w:tr>
      <w:tr w:rsidR="007E6AD3" w:rsidRPr="004B192E" w:rsidTr="004B192E">
        <w:trPr>
          <w:trHeight w:val="28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AD3" w:rsidRDefault="007E6AD3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Default="00814886" w:rsidP="007E6AD3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供销社综合改革经费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Default="00814886" w:rsidP="00814886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AD3" w:rsidRPr="004B192E" w:rsidRDefault="000E3275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196DAE">
              <w:rPr>
                <w:rFonts w:ascii="宋体" w:hAnsi="宋体" w:cs="Tahoma" w:hint="eastAsia"/>
                <w:color w:val="000000"/>
                <w:kern w:val="0"/>
                <w:sz w:val="22"/>
              </w:rPr>
              <w:t>0</w:t>
            </w:r>
          </w:p>
        </w:tc>
      </w:tr>
      <w:tr w:rsidR="004B192E" w:rsidRPr="004B192E" w:rsidTr="004B192E">
        <w:trPr>
          <w:trHeight w:val="285"/>
        </w:trPr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金 额 总 计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0A1C7E">
            <w:pPr>
              <w:widowControl/>
              <w:ind w:firstLineChars="50" w:firstLine="11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  <w:r w:rsidR="000A1C7E">
              <w:rPr>
                <w:rFonts w:ascii="宋体" w:hAnsi="宋体" w:cs="Tahoma" w:hint="eastAsia"/>
                <w:color w:val="000000"/>
                <w:kern w:val="0"/>
                <w:sz w:val="22"/>
              </w:rPr>
              <w:t>59.21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77B5" w:rsidRPr="004B192E" w:rsidTr="00A77ABA">
        <w:trPr>
          <w:trHeight w:val="3085"/>
        </w:trPr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B5" w:rsidRPr="004B192E" w:rsidRDefault="00B677B5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绩效目标</w:t>
            </w:r>
          </w:p>
        </w:tc>
        <w:tc>
          <w:tcPr>
            <w:tcW w:w="92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3FE3" w:rsidRDefault="00DF3FE3" w:rsidP="00DF3FE3">
            <w:pPr>
              <w:ind w:firstLineChars="0" w:firstLine="0"/>
              <w:jc w:val="left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一、计划完成公务接待支出预算</w:t>
            </w:r>
            <w:r>
              <w:rPr>
                <w:rFonts w:cs="Tahoma"/>
                <w:color w:val="000000"/>
                <w:sz w:val="22"/>
              </w:rPr>
              <w:t>2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；　　　　　　　　　　　　　　　　　　　　二、计划完成农民专业合作社专项经费预算</w:t>
            </w:r>
            <w:r>
              <w:rPr>
                <w:rFonts w:cs="Tahoma"/>
                <w:color w:val="000000"/>
                <w:sz w:val="22"/>
              </w:rPr>
              <w:t>10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>；　　　　　　　　　　　　　　　　　　　　　　　　　　　　　　　　三、计划完成办公业务费预算</w:t>
            </w:r>
            <w:r>
              <w:rPr>
                <w:rFonts w:cs="Tahoma"/>
                <w:color w:val="000000"/>
                <w:sz w:val="22"/>
              </w:rPr>
              <w:t>5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；　　　　　　　　　　　　　　　　　</w:t>
            </w:r>
            <w:r w:rsidR="00A52371">
              <w:rPr>
                <w:rFonts w:cs="Tahoma" w:hint="eastAsia"/>
                <w:color w:val="000000"/>
                <w:sz w:val="22"/>
              </w:rPr>
              <w:t xml:space="preserve">　　　　　四</w:t>
            </w:r>
            <w:r>
              <w:rPr>
                <w:rFonts w:cs="Tahoma" w:hint="eastAsia"/>
                <w:color w:val="000000"/>
                <w:sz w:val="22"/>
              </w:rPr>
              <w:t>、计划完成培训费预算</w:t>
            </w:r>
            <w:r>
              <w:rPr>
                <w:rFonts w:cs="Tahoma"/>
                <w:color w:val="000000"/>
                <w:sz w:val="22"/>
              </w:rPr>
              <w:t>1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；　　　　　　　　　　　　　　　　　　　　</w:t>
            </w:r>
            <w:r w:rsidR="00A52371">
              <w:rPr>
                <w:rFonts w:cs="Tahoma" w:hint="eastAsia"/>
                <w:color w:val="000000"/>
                <w:sz w:val="22"/>
              </w:rPr>
              <w:t xml:space="preserve">　　　五</w:t>
            </w:r>
            <w:r>
              <w:rPr>
                <w:rFonts w:cs="Tahoma" w:hint="eastAsia"/>
                <w:color w:val="000000"/>
                <w:sz w:val="22"/>
              </w:rPr>
              <w:t>、计划完成项目前期费预算</w:t>
            </w:r>
            <w:r>
              <w:rPr>
                <w:rFonts w:cs="Tahoma"/>
                <w:color w:val="000000"/>
                <w:sz w:val="22"/>
              </w:rPr>
              <w:t>10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；　　　　　　　　　　　　　　　　　</w:t>
            </w:r>
            <w:r w:rsidR="00A52371">
              <w:rPr>
                <w:rFonts w:cs="Tahoma" w:hint="eastAsia"/>
                <w:color w:val="000000"/>
                <w:sz w:val="22"/>
              </w:rPr>
              <w:t xml:space="preserve">　　　六</w:t>
            </w:r>
            <w:r>
              <w:rPr>
                <w:rFonts w:cs="Tahoma" w:hint="eastAsia"/>
                <w:color w:val="000000"/>
                <w:sz w:val="22"/>
              </w:rPr>
              <w:t>、计划完成会议费预算</w:t>
            </w:r>
            <w:r>
              <w:rPr>
                <w:rFonts w:cs="Tahoma"/>
                <w:color w:val="000000"/>
                <w:sz w:val="22"/>
              </w:rPr>
              <w:t>1</w:t>
            </w:r>
            <w:r>
              <w:rPr>
                <w:rFonts w:cs="Tahoma" w:hint="eastAsia"/>
                <w:color w:val="000000"/>
                <w:sz w:val="22"/>
              </w:rPr>
              <w:t>万元的</w:t>
            </w:r>
            <w:r>
              <w:rPr>
                <w:rFonts w:cs="Tahoma"/>
                <w:color w:val="000000"/>
                <w:sz w:val="22"/>
              </w:rPr>
              <w:t>100%</w:t>
            </w:r>
            <w:r>
              <w:rPr>
                <w:rFonts w:cs="Tahoma" w:hint="eastAsia"/>
                <w:color w:val="000000"/>
                <w:sz w:val="22"/>
              </w:rPr>
              <w:t xml:space="preserve">。　</w:t>
            </w:r>
          </w:p>
          <w:p w:rsidR="00DF3FE3" w:rsidRDefault="00A52371" w:rsidP="00A52371">
            <w:pPr>
              <w:ind w:firstLineChars="0" w:firstLine="0"/>
              <w:jc w:val="left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七</w:t>
            </w:r>
            <w:r w:rsidR="00DF3FE3">
              <w:rPr>
                <w:rFonts w:cs="Tahoma" w:hint="eastAsia"/>
                <w:color w:val="000000"/>
                <w:sz w:val="22"/>
              </w:rPr>
              <w:t>、计划完成独生子女退休工资</w:t>
            </w:r>
            <w:r w:rsidR="00DF3FE3">
              <w:rPr>
                <w:rFonts w:cs="Tahoma"/>
                <w:color w:val="000000"/>
                <w:sz w:val="22"/>
              </w:rPr>
              <w:t>0.21</w:t>
            </w:r>
            <w:r w:rsidR="00DF3FE3">
              <w:rPr>
                <w:rFonts w:cs="Tahoma" w:hint="eastAsia"/>
                <w:color w:val="000000"/>
                <w:sz w:val="22"/>
              </w:rPr>
              <w:t>万元的</w:t>
            </w:r>
            <w:r w:rsidR="00DF3FE3">
              <w:rPr>
                <w:rFonts w:cs="Tahoma"/>
                <w:color w:val="000000"/>
                <w:sz w:val="22"/>
              </w:rPr>
              <w:t>100%</w:t>
            </w:r>
            <w:r w:rsidR="00DF3FE3">
              <w:rPr>
                <w:rFonts w:cs="Tahoma" w:hint="eastAsia"/>
                <w:color w:val="000000"/>
                <w:sz w:val="22"/>
              </w:rPr>
              <w:t>。</w:t>
            </w:r>
          </w:p>
          <w:p w:rsidR="00DF3FE3" w:rsidRDefault="00A52371" w:rsidP="00A52371">
            <w:pPr>
              <w:ind w:firstLineChars="0" w:firstLine="0"/>
              <w:jc w:val="left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八</w:t>
            </w:r>
            <w:r w:rsidR="00DF3FE3">
              <w:rPr>
                <w:rFonts w:cs="Tahoma" w:hint="eastAsia"/>
                <w:color w:val="000000"/>
                <w:sz w:val="22"/>
              </w:rPr>
              <w:t>、计划完成办公设备修缮、购置费</w:t>
            </w:r>
            <w:r w:rsidR="00DF3FE3">
              <w:rPr>
                <w:rFonts w:cs="Tahoma"/>
                <w:color w:val="000000"/>
                <w:sz w:val="22"/>
              </w:rPr>
              <w:t>20</w:t>
            </w:r>
            <w:r w:rsidR="00DF3FE3">
              <w:rPr>
                <w:rFonts w:cs="Tahoma" w:hint="eastAsia"/>
                <w:color w:val="000000"/>
                <w:sz w:val="22"/>
              </w:rPr>
              <w:t>万元的</w:t>
            </w:r>
            <w:r w:rsidR="00DF3FE3">
              <w:rPr>
                <w:rFonts w:cs="Tahoma"/>
                <w:color w:val="000000"/>
                <w:sz w:val="22"/>
              </w:rPr>
              <w:t>100%</w:t>
            </w:r>
            <w:r w:rsidR="00DF3FE3">
              <w:rPr>
                <w:rFonts w:cs="Tahoma" w:hint="eastAsia"/>
                <w:color w:val="000000"/>
                <w:sz w:val="22"/>
              </w:rPr>
              <w:t>。</w:t>
            </w:r>
          </w:p>
          <w:p w:rsidR="00B677B5" w:rsidRPr="00746D2A" w:rsidRDefault="00A52371" w:rsidP="00746D2A">
            <w:pPr>
              <w:ind w:firstLineChars="0" w:firstLine="0"/>
              <w:jc w:val="left"/>
              <w:rPr>
                <w:rFonts w:ascii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九</w:t>
            </w:r>
            <w:r w:rsidR="00DF3FE3">
              <w:rPr>
                <w:rFonts w:cs="Tahoma" w:hint="eastAsia"/>
                <w:color w:val="000000"/>
                <w:sz w:val="22"/>
              </w:rPr>
              <w:t>、计划完成供销社综合改革经费</w:t>
            </w:r>
            <w:r w:rsidR="00DF3FE3">
              <w:rPr>
                <w:rFonts w:cs="Tahoma"/>
                <w:color w:val="000000"/>
                <w:sz w:val="22"/>
              </w:rPr>
              <w:t>10</w:t>
            </w:r>
            <w:r w:rsidR="00DF3FE3">
              <w:rPr>
                <w:rFonts w:cs="Tahoma" w:hint="eastAsia"/>
                <w:color w:val="000000"/>
                <w:sz w:val="22"/>
              </w:rPr>
              <w:t>万元的</w:t>
            </w:r>
            <w:r w:rsidR="00DF3FE3">
              <w:rPr>
                <w:rFonts w:cs="Tahoma"/>
                <w:color w:val="000000"/>
                <w:sz w:val="22"/>
              </w:rPr>
              <w:t>100%</w:t>
            </w:r>
            <w:r w:rsidR="00DF3FE3">
              <w:rPr>
                <w:rFonts w:cs="Tahoma" w:hint="eastAsia"/>
                <w:color w:val="000000"/>
                <w:sz w:val="22"/>
              </w:rPr>
              <w:t xml:space="preserve">。　　　　　　　　　　　　　</w:t>
            </w:r>
          </w:p>
          <w:p w:rsidR="00B677B5" w:rsidRPr="00B677B5" w:rsidRDefault="00B677B5" w:rsidP="003C131A">
            <w:pPr>
              <w:widowControl/>
              <w:ind w:firstLineChars="0" w:firstLine="0"/>
              <w:jc w:val="left"/>
              <w:rPr>
                <w:rFonts w:ascii="Tahoma" w:hAnsi="Tahoma" w:cs="Tahoma"/>
                <w:kern w:val="0"/>
                <w:sz w:val="22"/>
              </w:rPr>
            </w:pPr>
          </w:p>
        </w:tc>
      </w:tr>
      <w:tr w:rsidR="00B677B5" w:rsidRPr="004B192E" w:rsidTr="00B677B5">
        <w:trPr>
          <w:trHeight w:val="8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7B5" w:rsidRPr="004B192E" w:rsidRDefault="00B677B5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92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7B5" w:rsidRPr="004B192E" w:rsidRDefault="00B677B5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 w:rsidR="004B192E" w:rsidRPr="004B192E" w:rsidTr="004B192E">
        <w:trPr>
          <w:trHeight w:val="540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分解目标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分解目标内容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绩效内容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指标内容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2E" w:rsidRPr="004B192E" w:rsidRDefault="004B192E" w:rsidP="005E0049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指标值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5E0049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指标内容</w:t>
            </w:r>
          </w:p>
        </w:tc>
      </w:tr>
      <w:tr w:rsidR="004B192E" w:rsidRPr="004B192E" w:rsidTr="004B192E">
        <w:trPr>
          <w:trHeight w:val="57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产出目标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项目产出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实际完成率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=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（实际产出数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/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计划产出数）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×100%</w:t>
            </w:r>
          </w:p>
        </w:tc>
      </w:tr>
      <w:tr w:rsidR="004B192E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完成及时率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完成及时率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=[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（计划完成时间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-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实际完成时间）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/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计划完成时间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]×100%</w:t>
            </w:r>
          </w:p>
        </w:tc>
      </w:tr>
      <w:tr w:rsidR="004B192E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质量达标率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=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（质量达标产出数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/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实际产出数）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×100%</w:t>
            </w:r>
          </w:p>
        </w:tc>
      </w:tr>
      <w:tr w:rsidR="004B192E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5%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成本节约率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=[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（计划成本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-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实际成本）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/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计划成本</w:t>
            </w: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]×100%</w:t>
            </w:r>
          </w:p>
        </w:tc>
      </w:tr>
      <w:tr w:rsidR="004B192E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效果目标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5E0049">
            <w:pPr>
              <w:widowControl/>
              <w:ind w:firstLine="4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项目实施对经济发展所带来的直接或间接影响情况。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2E" w:rsidRPr="004B192E" w:rsidRDefault="004B192E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　</w:t>
            </w:r>
            <w:r w:rsidR="00B436FF">
              <w:rPr>
                <w:rFonts w:ascii="Tahoma" w:hAnsi="Tahoma" w:cs="Tahoma" w:hint="eastAsia"/>
                <w:color w:val="000000"/>
                <w:kern w:val="0"/>
                <w:sz w:val="22"/>
              </w:rPr>
              <w:t xml:space="preserve">　实现项目实施农民专业合作社年产值</w:t>
            </w:r>
            <w:r w:rsidR="00B436FF">
              <w:rPr>
                <w:rFonts w:ascii="Tahoma" w:hAnsi="Tahoma" w:cs="Tahoma" w:hint="eastAsia"/>
                <w:color w:val="000000"/>
                <w:kern w:val="0"/>
                <w:sz w:val="22"/>
              </w:rPr>
              <w:t>270</w:t>
            </w:r>
            <w:r w:rsidR="00B436FF">
              <w:rPr>
                <w:rFonts w:ascii="Tahoma" w:hAnsi="Tahoma" w:cs="Tahoma" w:hint="eastAsia"/>
                <w:color w:val="000000"/>
                <w:kern w:val="0"/>
                <w:sz w:val="22"/>
              </w:rPr>
              <w:t>万元以上，利润</w:t>
            </w:r>
            <w:r w:rsidR="00B436FF">
              <w:rPr>
                <w:rFonts w:ascii="Tahoma" w:hAnsi="Tahoma" w:cs="Tahoma" w:hint="eastAsia"/>
                <w:color w:val="000000"/>
                <w:kern w:val="0"/>
                <w:sz w:val="22"/>
              </w:rPr>
              <w:t>30</w:t>
            </w:r>
            <w:r w:rsidR="00B436FF">
              <w:rPr>
                <w:rFonts w:ascii="Tahoma" w:hAnsi="Tahoma" w:cs="Tahoma" w:hint="eastAsia"/>
                <w:color w:val="000000"/>
                <w:kern w:val="0"/>
                <w:sz w:val="22"/>
              </w:rPr>
              <w:t>万元以上。</w:t>
            </w:r>
          </w:p>
        </w:tc>
      </w:tr>
      <w:tr w:rsidR="00B436FF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5E0049">
            <w:pPr>
              <w:widowControl/>
              <w:ind w:firstLine="4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社会效益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项目实施对社会发展所带来的直接或间接影响情况。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F447C0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 xml:space="preserve">　通过农民专业合作社的品牌打造、技术推广、市场开拓，带动农户科学种养，增加农民收入，打造现代农产品流通新渠道，提升供销社为农服务水平。</w:t>
            </w:r>
          </w:p>
        </w:tc>
      </w:tr>
      <w:tr w:rsidR="004C466F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5E0049">
            <w:pPr>
              <w:widowControl/>
              <w:ind w:firstLine="44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生态效益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项目实施对生态环境所带来的直接或间接影响情况。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F447C0">
            <w:pPr>
              <w:widowControl/>
              <w:ind w:firstLine="44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>通过业务培训、提高农业种植的科学化程度，合理使用农药、化肥等农业生产资料，开展绿色种植，保护生态环境，促进农业和农村经济持续、稳定发展。</w:t>
            </w:r>
          </w:p>
        </w:tc>
      </w:tr>
      <w:tr w:rsidR="004C466F" w:rsidRPr="004B192E" w:rsidTr="004B192E">
        <w:trPr>
          <w:trHeight w:val="85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5E0049">
            <w:pPr>
              <w:widowControl/>
              <w:ind w:firstLineChars="100" w:firstLine="22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可持续影响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项目后续运行及成效发挥的可持续影响情况。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66F" w:rsidRPr="004B192E" w:rsidRDefault="004C466F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6F" w:rsidRPr="004B192E" w:rsidRDefault="004C466F" w:rsidP="00F447C0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 xml:space="preserve">　有效提高供销社的社有资产管理水平，加快建立</w:t>
            </w:r>
            <w:r w:rsidR="00354EC0">
              <w:rPr>
                <w:rFonts w:ascii="Tahoma" w:hAnsi="Tahoma" w:cs="Tahoma" w:hint="eastAsia"/>
                <w:color w:val="000000"/>
                <w:kern w:val="0"/>
                <w:sz w:val="22"/>
              </w:rPr>
              <w:t>健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</w:rPr>
              <w:t>全现代流通网络体系，全面提升供销社的流通服务、为农服务功能。</w:t>
            </w:r>
          </w:p>
        </w:tc>
      </w:tr>
      <w:tr w:rsidR="00B436FF" w:rsidRPr="004B192E" w:rsidTr="004B192E">
        <w:trPr>
          <w:trHeight w:val="114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社会公众或服务对象满意度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社会公众或服务对象对项目实施效果的满意程度。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righ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>90%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通过问卷（普遍、重点、典型、抽样调查方式，文献、问卷、访谈、观察、实验等方法）调查，得到公众或服务对象对本项目的满意度</w:t>
            </w:r>
          </w:p>
        </w:tc>
        <w:bookmarkStart w:id="0" w:name="_GoBack"/>
        <w:bookmarkEnd w:id="0"/>
      </w:tr>
      <w:tr w:rsidR="00B436FF" w:rsidRPr="004B192E" w:rsidTr="004B192E">
        <w:trPr>
          <w:trHeight w:val="285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需要说明的其他问题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6FF" w:rsidRPr="004B192E" w:rsidRDefault="00B436FF" w:rsidP="004B192E">
            <w:pPr>
              <w:widowControl/>
              <w:ind w:firstLineChars="0" w:firstLine="0"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 w:rsidRPr="004B192E">
              <w:rPr>
                <w:rFonts w:ascii="Tahoma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85680" w:rsidRDefault="00385680" w:rsidP="004B192E">
      <w:pPr>
        <w:ind w:firstLineChars="0" w:firstLine="0"/>
        <w:jc w:val="center"/>
      </w:pPr>
    </w:p>
    <w:p w:rsidR="003B2C3F" w:rsidRDefault="003B2C3F" w:rsidP="003B2C3F">
      <w:pPr>
        <w:ind w:firstLineChars="95" w:firstLine="199"/>
      </w:pPr>
      <w:r>
        <w:rPr>
          <w:rFonts w:hint="eastAsia"/>
        </w:rPr>
        <w:t>注意：</w:t>
      </w:r>
      <w:r w:rsidR="00BB2464" w:rsidRPr="00BB2464">
        <w:rPr>
          <w:rFonts w:hint="eastAsia"/>
        </w:rPr>
        <w:t xml:space="preserve"> 1.</w:t>
      </w:r>
      <w:r w:rsidR="00BB2464" w:rsidRPr="00BB2464">
        <w:rPr>
          <w:rFonts w:hint="eastAsia"/>
        </w:rPr>
        <w:t>项目支出按部门预算中项目支出金额填列；</w:t>
      </w:r>
      <w:r w:rsidR="00BB2464" w:rsidRPr="00BB2464">
        <w:rPr>
          <w:rFonts w:hint="eastAsia"/>
        </w:rPr>
        <w:t xml:space="preserve">2. </w:t>
      </w:r>
      <w:r w:rsidR="00BB2464" w:rsidRPr="00BB2464">
        <w:rPr>
          <w:rFonts w:hint="eastAsia"/>
        </w:rPr>
        <w:t>重点民生支出包括农业、教育、医疗卫生、社保和就业、节能环保、保障性安居工程等支出。</w:t>
      </w:r>
      <w:r w:rsidR="00BB2464" w:rsidRPr="00BB2464">
        <w:rPr>
          <w:rFonts w:hint="eastAsia"/>
        </w:rPr>
        <w:t>3.</w:t>
      </w:r>
      <w:r w:rsidR="00BB2464" w:rsidRPr="00BB2464">
        <w:rPr>
          <w:rFonts w:hint="eastAsia"/>
        </w:rPr>
        <w:t>对于定性考核指标，指标值用文字描述；对于定量考核指标，指标值用数据表示，并写出计算公式及过程。</w:t>
      </w:r>
      <w:r w:rsidR="00BB2464">
        <w:rPr>
          <w:rFonts w:hint="eastAsia"/>
        </w:rPr>
        <w:t>本表适用于单个项目资金额小于</w:t>
      </w:r>
      <w:r w:rsidR="00B03F28">
        <w:rPr>
          <w:rFonts w:hint="eastAsia"/>
        </w:rPr>
        <w:t>2</w:t>
      </w:r>
      <w:r w:rsidR="00BB2464">
        <w:rPr>
          <w:rFonts w:hint="eastAsia"/>
        </w:rPr>
        <w:t>00</w:t>
      </w:r>
      <w:r w:rsidR="00BB2464">
        <w:rPr>
          <w:rFonts w:hint="eastAsia"/>
        </w:rPr>
        <w:t>万的汇总申报。</w:t>
      </w:r>
    </w:p>
    <w:p w:rsidR="003B2C3F" w:rsidRDefault="003B2C3F" w:rsidP="003B2C3F">
      <w:pPr>
        <w:ind w:firstLineChars="95" w:firstLine="199"/>
      </w:pPr>
    </w:p>
    <w:tbl>
      <w:tblPr>
        <w:tblW w:w="10268" w:type="dxa"/>
        <w:tblInd w:w="94" w:type="dxa"/>
        <w:tblLook w:val="04A0" w:firstRow="1" w:lastRow="0" w:firstColumn="1" w:lastColumn="0" w:noHBand="0" w:noVBand="1"/>
      </w:tblPr>
      <w:tblGrid>
        <w:gridCol w:w="5022"/>
        <w:gridCol w:w="5246"/>
      </w:tblGrid>
      <w:tr w:rsidR="003B2C3F" w:rsidRPr="004B192E" w:rsidTr="000C0D1A">
        <w:trPr>
          <w:trHeight w:val="28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C3F" w:rsidRPr="004B192E" w:rsidRDefault="003B2C3F" w:rsidP="000C0D1A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填报单位负责人（签名）：</w:t>
            </w:r>
            <w:r w:rsidR="004422B8">
              <w:rPr>
                <w:rFonts w:ascii="宋体" w:hAnsi="宋体" w:cs="Tahoma" w:hint="eastAsia"/>
                <w:color w:val="000000"/>
                <w:kern w:val="0"/>
                <w:sz w:val="22"/>
              </w:rPr>
              <w:t>杨海生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C3F" w:rsidRPr="004B192E" w:rsidRDefault="003B2C3F" w:rsidP="000C0D1A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>填表人：</w:t>
            </w:r>
            <w:r w:rsidR="00AC75D5">
              <w:rPr>
                <w:rFonts w:ascii="宋体" w:hAnsi="宋体" w:cs="Tahoma" w:hint="eastAsia"/>
                <w:color w:val="000000"/>
                <w:kern w:val="0"/>
                <w:sz w:val="22"/>
              </w:rPr>
              <w:t>邓椿梅</w:t>
            </w:r>
          </w:p>
        </w:tc>
      </w:tr>
      <w:tr w:rsidR="003B2C3F" w:rsidRPr="004B192E" w:rsidTr="000C0D1A">
        <w:trPr>
          <w:trHeight w:val="28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C3F" w:rsidRPr="004B192E" w:rsidRDefault="003B2C3F" w:rsidP="000C0D1A">
            <w:pPr>
              <w:widowControl/>
              <w:ind w:firstLineChars="0" w:firstLine="0"/>
              <w:jc w:val="center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C3F" w:rsidRPr="004B192E" w:rsidRDefault="003B2C3F" w:rsidP="00AC75D5">
            <w:pPr>
              <w:widowControl/>
              <w:ind w:firstLineChars="0" w:firstLine="0"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填报日期： </w:t>
            </w:r>
            <w:r w:rsidR="00AC75D5">
              <w:rPr>
                <w:rFonts w:ascii="宋体" w:hAnsi="宋体" w:cs="Tahoma" w:hint="eastAsia"/>
                <w:color w:val="000000"/>
                <w:kern w:val="0"/>
                <w:sz w:val="22"/>
              </w:rPr>
              <w:t>2017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年  </w:t>
            </w:r>
            <w:r w:rsidR="00AC75D5">
              <w:rPr>
                <w:rFonts w:ascii="宋体" w:hAnsi="宋体" w:cs="Tahoma" w:hint="eastAsia"/>
                <w:color w:val="000000"/>
                <w:kern w:val="0"/>
                <w:sz w:val="22"/>
              </w:rPr>
              <w:t>3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 月   </w:t>
            </w:r>
            <w:r w:rsidR="00AC75D5">
              <w:rPr>
                <w:rFonts w:ascii="宋体" w:hAnsi="宋体" w:cs="Tahoma" w:hint="eastAsia"/>
                <w:color w:val="000000"/>
                <w:kern w:val="0"/>
                <w:sz w:val="22"/>
              </w:rPr>
              <w:t>20</w:t>
            </w:r>
            <w:r w:rsidRPr="004B192E">
              <w:rPr>
                <w:rFonts w:ascii="宋体" w:hAnsi="宋体" w:cs="Tahoma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3B2C3F" w:rsidRDefault="003B2C3F" w:rsidP="003B2C3F">
      <w:pPr>
        <w:ind w:firstLineChars="0" w:firstLine="0"/>
        <w:jc w:val="left"/>
      </w:pPr>
    </w:p>
    <w:sectPr w:rsidR="003B2C3F" w:rsidSect="004B1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B6" w:rsidRDefault="00E036B6" w:rsidP="003B2C3F">
      <w:pPr>
        <w:ind w:firstLine="420"/>
      </w:pPr>
      <w:r>
        <w:separator/>
      </w:r>
    </w:p>
  </w:endnote>
  <w:endnote w:type="continuationSeparator" w:id="0">
    <w:p w:rsidR="00E036B6" w:rsidRDefault="00E036B6" w:rsidP="003B2C3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B6" w:rsidRDefault="00E036B6" w:rsidP="003B2C3F">
      <w:pPr>
        <w:ind w:firstLine="420"/>
      </w:pPr>
      <w:r>
        <w:separator/>
      </w:r>
    </w:p>
  </w:footnote>
  <w:footnote w:type="continuationSeparator" w:id="0">
    <w:p w:rsidR="00E036B6" w:rsidRDefault="00E036B6" w:rsidP="003B2C3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3F" w:rsidRDefault="003B2C3F" w:rsidP="003B2C3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E"/>
    <w:rsid w:val="00004DFC"/>
    <w:rsid w:val="000A1C7E"/>
    <w:rsid w:val="000C0D1A"/>
    <w:rsid w:val="000E3275"/>
    <w:rsid w:val="00196DAE"/>
    <w:rsid w:val="00354EC0"/>
    <w:rsid w:val="00385680"/>
    <w:rsid w:val="003B2C3F"/>
    <w:rsid w:val="003C131A"/>
    <w:rsid w:val="004422B8"/>
    <w:rsid w:val="004B192E"/>
    <w:rsid w:val="004C466F"/>
    <w:rsid w:val="005877E1"/>
    <w:rsid w:val="005E0049"/>
    <w:rsid w:val="0063491C"/>
    <w:rsid w:val="00746D2A"/>
    <w:rsid w:val="007E6AD3"/>
    <w:rsid w:val="00814886"/>
    <w:rsid w:val="008B3594"/>
    <w:rsid w:val="008C17C9"/>
    <w:rsid w:val="008F0E2E"/>
    <w:rsid w:val="008F5102"/>
    <w:rsid w:val="009368EF"/>
    <w:rsid w:val="009B50B7"/>
    <w:rsid w:val="00A43DCB"/>
    <w:rsid w:val="00A52371"/>
    <w:rsid w:val="00A547A7"/>
    <w:rsid w:val="00A77ABA"/>
    <w:rsid w:val="00AC75D5"/>
    <w:rsid w:val="00B03F28"/>
    <w:rsid w:val="00B436FF"/>
    <w:rsid w:val="00B6365B"/>
    <w:rsid w:val="00B677B5"/>
    <w:rsid w:val="00BB2464"/>
    <w:rsid w:val="00C300B1"/>
    <w:rsid w:val="00C4605A"/>
    <w:rsid w:val="00C516AD"/>
    <w:rsid w:val="00C85A40"/>
    <w:rsid w:val="00CA6623"/>
    <w:rsid w:val="00D2555D"/>
    <w:rsid w:val="00D46F48"/>
    <w:rsid w:val="00D8562E"/>
    <w:rsid w:val="00DF3FE3"/>
    <w:rsid w:val="00E03612"/>
    <w:rsid w:val="00E036B6"/>
    <w:rsid w:val="00E36001"/>
    <w:rsid w:val="00E3781F"/>
    <w:rsid w:val="00E77D29"/>
    <w:rsid w:val="00F03949"/>
    <w:rsid w:val="00F24789"/>
    <w:rsid w:val="00F447C0"/>
    <w:rsid w:val="00FC375C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05A667D"/>
  <w15:docId w15:val="{2F34349A-8AE0-46C4-9DE7-916698B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80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5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5F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B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B2C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91BFC6-00A8-4788-9FB0-4876E414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</dc:creator>
  <cp:lastModifiedBy>PC</cp:lastModifiedBy>
  <cp:revision>3</cp:revision>
  <dcterms:created xsi:type="dcterms:W3CDTF">2023-02-20T08:13:00Z</dcterms:created>
  <dcterms:modified xsi:type="dcterms:W3CDTF">2023-02-20T08:13:00Z</dcterms:modified>
</cp:coreProperties>
</file>